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CC2313" w:rsidRDefault="00820930" w:rsidP="00820930">
      <w:pPr>
        <w:pStyle w:val="Zaglavlje"/>
        <w:tabs>
          <w:tab w:val="left" w:pos="540"/>
        </w:tabs>
        <w:spacing w:after="40"/>
        <w:rPr>
          <w:rFonts w:ascii="Arial" w:hAnsi="Arial" w:cs="Arial"/>
        </w:rPr>
      </w:pPr>
      <w:proofErr w:type="spellStart"/>
      <w:r w:rsidRPr="00CC2313">
        <w:rPr>
          <w:rFonts w:ascii="Arial" w:hAnsi="Arial" w:cs="Arial"/>
        </w:rPr>
        <w:t>Thalassotherapia</w:t>
      </w:r>
      <w:proofErr w:type="spellEnd"/>
      <w:r w:rsidRPr="00CC2313">
        <w:rPr>
          <w:rFonts w:ascii="Arial" w:hAnsi="Arial" w:cs="Arial"/>
        </w:rPr>
        <w:t xml:space="preserve"> Opatija</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M. Tita 188/1</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51410 Opatija</w:t>
      </w:r>
    </w:p>
    <w:p w:rsidR="00424BED" w:rsidRPr="00CC2313" w:rsidRDefault="00424BED" w:rsidP="00424BED">
      <w:pPr>
        <w:pStyle w:val="Style9"/>
        <w:widowControl/>
        <w:spacing w:before="19"/>
        <w:jc w:val="both"/>
        <w:rPr>
          <w:rFonts w:cs="Arial"/>
        </w:rPr>
      </w:pPr>
    </w:p>
    <w:p w:rsidR="00424BED" w:rsidRPr="00CC2313" w:rsidRDefault="00424BED" w:rsidP="00424BED">
      <w:pPr>
        <w:pStyle w:val="Style9"/>
        <w:widowControl/>
        <w:spacing w:before="19"/>
        <w:jc w:val="both"/>
        <w:rPr>
          <w:rFonts w:cs="Arial"/>
        </w:rPr>
      </w:pPr>
    </w:p>
    <w:p w:rsidR="00424BED" w:rsidRPr="00CC2313" w:rsidRDefault="00ED25B8" w:rsidP="00854E0B">
      <w:pPr>
        <w:jc w:val="both"/>
        <w:rPr>
          <w:rFonts w:ascii="Arial" w:hAnsi="Arial" w:cs="Arial"/>
        </w:rPr>
      </w:pPr>
      <w:r w:rsidRPr="00CC2313">
        <w:rPr>
          <w:rFonts w:ascii="Arial" w:eastAsia="SimSun" w:hAnsi="Arial" w:cs="Arial"/>
          <w:lang w:eastAsia="zh-CN"/>
        </w:rPr>
        <w:t xml:space="preserve">Naručitelj </w:t>
      </w:r>
      <w:proofErr w:type="spellStart"/>
      <w:r w:rsidRPr="00CC2313">
        <w:rPr>
          <w:rFonts w:ascii="Arial" w:eastAsia="SimSun" w:hAnsi="Arial" w:cs="Arial"/>
          <w:lang w:eastAsia="zh-CN"/>
        </w:rPr>
        <w:t>Thalassotherapia</w:t>
      </w:r>
      <w:proofErr w:type="spellEnd"/>
      <w:r w:rsidRPr="00CC2313">
        <w:rPr>
          <w:rFonts w:ascii="Arial" w:eastAsia="SimSun" w:hAnsi="Arial" w:cs="Arial"/>
          <w:lang w:eastAsia="zh-CN"/>
        </w:rPr>
        <w:t xml:space="preserve">-Opatija je, na temelju </w:t>
      </w:r>
      <w:bookmarkStart w:id="0" w:name="_Hlk157754464"/>
      <w:r w:rsidRPr="00CC2313">
        <w:rPr>
          <w:rFonts w:ascii="Arial" w:eastAsia="SimSun" w:hAnsi="Arial" w:cs="Arial"/>
          <w:lang w:eastAsia="zh-CN"/>
        </w:rPr>
        <w:t xml:space="preserve">članka </w:t>
      </w:r>
      <w:r w:rsidR="008D589E" w:rsidRPr="00CC2313">
        <w:rPr>
          <w:rFonts w:ascii="Arial" w:eastAsia="SimSun" w:hAnsi="Arial" w:cs="Arial"/>
          <w:lang w:eastAsia="zh-CN"/>
        </w:rPr>
        <w:t>1</w:t>
      </w:r>
      <w:r w:rsidR="00775D8D" w:rsidRPr="00CC2313">
        <w:rPr>
          <w:rFonts w:ascii="Arial" w:eastAsia="SimSun" w:hAnsi="Arial" w:cs="Arial"/>
          <w:lang w:eastAsia="zh-CN"/>
        </w:rPr>
        <w:t>6</w:t>
      </w:r>
      <w:r w:rsidRPr="00CC2313">
        <w:rPr>
          <w:rFonts w:ascii="Arial" w:eastAsia="SimSun" w:hAnsi="Arial" w:cs="Arial"/>
          <w:lang w:eastAsia="zh-CN"/>
        </w:rPr>
        <w:t xml:space="preserve">. </w:t>
      </w:r>
      <w:r w:rsidR="00727E75" w:rsidRPr="00CC2313">
        <w:rPr>
          <w:rFonts w:ascii="Arial" w:eastAsia="SimSun" w:hAnsi="Arial" w:cs="Arial"/>
          <w:lang w:eastAsia="zh-CN"/>
        </w:rPr>
        <w:t xml:space="preserve">stavak 2. točka 3. </w:t>
      </w:r>
      <w:r w:rsidRPr="00CC2313">
        <w:rPr>
          <w:rFonts w:ascii="Arial" w:eastAsia="SimSun" w:hAnsi="Arial" w:cs="Arial"/>
          <w:lang w:eastAsia="zh-CN"/>
        </w:rPr>
        <w:t>Pravilnika o provedbi postupaka jednostavne nabave roba, radova i usluga (</w:t>
      </w:r>
      <w:proofErr w:type="spellStart"/>
      <w:r w:rsidRPr="00CC2313">
        <w:rPr>
          <w:rFonts w:ascii="Arial" w:eastAsia="SimSun" w:hAnsi="Arial" w:cs="Arial"/>
          <w:lang w:eastAsia="zh-CN"/>
        </w:rPr>
        <w:t>ur</w:t>
      </w:r>
      <w:proofErr w:type="spellEnd"/>
      <w:r w:rsidRPr="00CC2313">
        <w:rPr>
          <w:rFonts w:ascii="Arial" w:eastAsia="SimSun" w:hAnsi="Arial" w:cs="Arial"/>
          <w:lang w:eastAsia="zh-CN"/>
        </w:rPr>
        <w:t>. br. 01-000-00/23/401 od 15.05.2023.)</w:t>
      </w:r>
      <w:bookmarkEnd w:id="0"/>
      <w:r w:rsidRPr="00CC2313">
        <w:rPr>
          <w:rFonts w:ascii="Arial" w:eastAsia="SimSun" w:hAnsi="Arial" w:cs="Arial"/>
          <w:lang w:eastAsia="zh-CN"/>
        </w:rPr>
        <w:t>, pokrenuo postupak nabave, odjel javne nabave upućuje Vam slijedeći</w:t>
      </w:r>
    </w:p>
    <w:p w:rsidR="00ED25B8" w:rsidRPr="00CC2313" w:rsidRDefault="00ED25B8" w:rsidP="00424BED">
      <w:pPr>
        <w:jc w:val="center"/>
        <w:rPr>
          <w:rFonts w:ascii="Arial" w:hAnsi="Arial" w:cs="Arial"/>
          <w:b/>
        </w:rPr>
      </w:pPr>
    </w:p>
    <w:p w:rsidR="00424BED" w:rsidRPr="00CC2313" w:rsidRDefault="00424BED" w:rsidP="00424BED">
      <w:pPr>
        <w:jc w:val="center"/>
        <w:rPr>
          <w:rFonts w:ascii="Arial" w:hAnsi="Arial" w:cs="Arial"/>
          <w:b/>
          <w:sz w:val="28"/>
          <w:szCs w:val="28"/>
        </w:rPr>
      </w:pPr>
      <w:r w:rsidRPr="00CC2313">
        <w:rPr>
          <w:rFonts w:ascii="Arial" w:hAnsi="Arial" w:cs="Arial"/>
          <w:b/>
          <w:sz w:val="28"/>
          <w:szCs w:val="28"/>
        </w:rPr>
        <w:t xml:space="preserve">P O Z I V </w:t>
      </w:r>
    </w:p>
    <w:p w:rsidR="00424BED" w:rsidRPr="00CC2313" w:rsidRDefault="00424BED" w:rsidP="00424BED">
      <w:pPr>
        <w:jc w:val="center"/>
        <w:rPr>
          <w:rFonts w:ascii="Arial" w:hAnsi="Arial" w:cs="Arial"/>
          <w:b/>
        </w:rPr>
      </w:pPr>
      <w:r w:rsidRPr="00CC2313">
        <w:rPr>
          <w:rFonts w:ascii="Arial" w:hAnsi="Arial" w:cs="Arial"/>
          <w:b/>
        </w:rPr>
        <w:t xml:space="preserve">na dostavu ponude u postupku </w:t>
      </w:r>
    </w:p>
    <w:p w:rsidR="00424BED" w:rsidRPr="00CC2313" w:rsidRDefault="00424BED" w:rsidP="00424BED">
      <w:pPr>
        <w:jc w:val="center"/>
        <w:rPr>
          <w:rFonts w:ascii="Arial" w:hAnsi="Arial" w:cs="Arial"/>
          <w:b/>
        </w:rPr>
      </w:pPr>
      <w:r w:rsidRPr="00CC2313">
        <w:rPr>
          <w:rFonts w:ascii="Arial" w:hAnsi="Arial" w:cs="Arial"/>
          <w:b/>
        </w:rPr>
        <w:t xml:space="preserve">jednostavne nabave </w:t>
      </w:r>
    </w:p>
    <w:p w:rsidR="00424BED" w:rsidRPr="00CC2313" w:rsidRDefault="00424BED" w:rsidP="00424BED"/>
    <w:p w:rsidR="00424BED" w:rsidRPr="00CC2313" w:rsidRDefault="00424BED" w:rsidP="00424BED"/>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OPĆI PODACI</w:t>
      </w:r>
    </w:p>
    <w:p w:rsidR="00424BED" w:rsidRPr="00CC2313" w:rsidRDefault="00424BED" w:rsidP="00424BED"/>
    <w:p w:rsidR="00ED25B8" w:rsidRPr="00CC2313" w:rsidRDefault="00ED25B8" w:rsidP="00ED25B8">
      <w:pPr>
        <w:pStyle w:val="Naslov2"/>
        <w:numPr>
          <w:ilvl w:val="0"/>
          <w:numId w:val="25"/>
        </w:numPr>
        <w:tabs>
          <w:tab w:val="clear" w:pos="720"/>
          <w:tab w:val="num" w:pos="284"/>
        </w:tabs>
        <w:spacing w:after="0"/>
        <w:ind w:left="426"/>
        <w:jc w:val="both"/>
        <w:rPr>
          <w:lang w:val="hr-HR"/>
        </w:rPr>
      </w:pPr>
      <w:bookmarkStart w:id="1" w:name="_Toc370199119"/>
      <w:bookmarkStart w:id="2" w:name="_Toc344472594"/>
      <w:bookmarkStart w:id="3" w:name="_Toc370199120"/>
      <w:bookmarkStart w:id="4" w:name="_Ref148770393"/>
      <w:bookmarkStart w:id="5" w:name="_Ref148770445"/>
      <w:bookmarkStart w:id="6" w:name="_Toc159480445"/>
      <w:bookmarkStart w:id="7" w:name="_Toc305752365"/>
      <w:r w:rsidRPr="00CC2313">
        <w:rPr>
          <w:rFonts w:ascii="Arial" w:hAnsi="Arial" w:cs="Arial"/>
          <w:b w:val="0"/>
          <w:lang w:val="hr-HR"/>
        </w:rPr>
        <w:t xml:space="preserve"> </w:t>
      </w:r>
      <w:r w:rsidRPr="00CC2313">
        <w:rPr>
          <w:rFonts w:ascii="Arial" w:hAnsi="Arial" w:cs="Arial"/>
          <w:lang w:val="hr-HR"/>
        </w:rPr>
        <w:t>PODACI O NARUČITELJU</w:t>
      </w:r>
    </w:p>
    <w:p w:rsidR="00ED25B8" w:rsidRPr="00CC2313" w:rsidRDefault="00ED25B8" w:rsidP="00ED25B8">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THALASSOTHERAPIA"- Specijalna bolnica za medicinsku rehabilitaciju bolesti srca, pluća i reumatizma (skraćeni naziv: </w:t>
      </w:r>
      <w:proofErr w:type="spellStart"/>
      <w:r w:rsidRPr="00CC2313">
        <w:rPr>
          <w:rFonts w:ascii="Arial" w:hAnsi="Arial" w:cs="Arial"/>
          <w:b w:val="0"/>
          <w:lang w:val="hr-HR"/>
        </w:rPr>
        <w:t>Thalassotherapia</w:t>
      </w:r>
      <w:proofErr w:type="spellEnd"/>
      <w:r w:rsidRPr="00CC2313">
        <w:rPr>
          <w:rFonts w:ascii="Arial" w:hAnsi="Arial" w:cs="Arial"/>
          <w:b w:val="0"/>
          <w:lang w:val="hr-HR"/>
        </w:rPr>
        <w:t xml:space="preserve"> Opatija) Opatija, Ulica maršala Tita 188/1, MB 3090337, OIB: 35372335047 telefon: 051/202-652; faks 051/ 271- 424, e-mail: </w:t>
      </w:r>
      <w:hyperlink r:id="rId7" w:history="1">
        <w:r w:rsidRPr="00CC2313">
          <w:rPr>
            <w:rStyle w:val="Hiperveza"/>
            <w:rFonts w:ascii="Arial" w:hAnsi="Arial" w:cs="Arial"/>
            <w:b w:val="0"/>
            <w:lang w:val="hr-HR"/>
          </w:rPr>
          <w:t>thalassotherapia-opatija@ri.t-com.hr</w:t>
        </w:r>
      </w:hyperlink>
    </w:p>
    <w:p w:rsidR="00ED25B8" w:rsidRPr="00CC2313" w:rsidRDefault="00ED25B8" w:rsidP="00ED25B8"/>
    <w:p w:rsidR="00820930" w:rsidRPr="00CC2313"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CC2313">
        <w:rPr>
          <w:rFonts w:ascii="Arial" w:hAnsi="Arial" w:cs="Arial"/>
          <w:lang w:val="hr-HR"/>
        </w:rPr>
        <w:t>OSOBE I SLUŽBE ZADUŽENE ZA KONTAKT</w:t>
      </w:r>
      <w:bookmarkEnd w:id="1"/>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postupku i dokumentaciji:</w:t>
      </w:r>
      <w:r w:rsidR="00ED25B8" w:rsidRPr="00CC2313">
        <w:rPr>
          <w:rFonts w:ascii="Arial" w:hAnsi="Arial" w:cs="Arial"/>
        </w:rPr>
        <w:t xml:space="preserve"> Ivana Figl, telefon: 051/202-652; e-mail: ivana.figl@tto.hr</w:t>
      </w:r>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 xml:space="preserve">o predmetu nabave: </w:t>
      </w:r>
      <w:r w:rsidR="00A938D5" w:rsidRPr="00CC2313">
        <w:rPr>
          <w:rFonts w:ascii="Arial" w:hAnsi="Arial" w:cs="Arial"/>
        </w:rPr>
        <w:t>Pero Kosovac, mob</w:t>
      </w:r>
      <w:r w:rsidR="002927A0" w:rsidRPr="00CC2313">
        <w:rPr>
          <w:rFonts w:ascii="Arial" w:hAnsi="Arial" w:cs="Arial"/>
        </w:rPr>
        <w:t>itel:</w:t>
      </w:r>
      <w:r w:rsidR="00A938D5" w:rsidRPr="00CC2313">
        <w:rPr>
          <w:rFonts w:ascii="Arial" w:hAnsi="Arial" w:cs="Arial"/>
        </w:rPr>
        <w:t xml:space="preserve"> 099/808-2002</w:t>
      </w:r>
    </w:p>
    <w:p w:rsidR="00820930" w:rsidRPr="00CC2313" w:rsidRDefault="00820930" w:rsidP="00820930">
      <w:pPr>
        <w:pStyle w:val="Odlomakpopisa"/>
        <w:ind w:left="927"/>
        <w:jc w:val="both"/>
        <w:rPr>
          <w:rFonts w:ascii="Arial" w:hAnsi="Arial" w:cs="Arial"/>
        </w:rPr>
      </w:pPr>
    </w:p>
    <w:p w:rsidR="00424BED" w:rsidRPr="00CC2313" w:rsidRDefault="00424BED" w:rsidP="00424BED">
      <w:pPr>
        <w:pStyle w:val="Naslov2"/>
        <w:numPr>
          <w:ilvl w:val="1"/>
          <w:numId w:val="6"/>
        </w:numPr>
        <w:spacing w:after="0"/>
        <w:jc w:val="both"/>
        <w:rPr>
          <w:rFonts w:ascii="Arial" w:hAnsi="Arial" w:cs="Arial"/>
          <w:lang w:val="hr-HR"/>
        </w:rPr>
      </w:pPr>
      <w:r w:rsidRPr="00CC2313">
        <w:rPr>
          <w:rFonts w:ascii="Arial" w:hAnsi="Arial" w:cs="Arial"/>
          <w:lang w:val="hr-HR"/>
        </w:rPr>
        <w:t>Evidencijski broj nabave</w:t>
      </w:r>
      <w:bookmarkEnd w:id="2"/>
      <w:bookmarkEnd w:id="3"/>
    </w:p>
    <w:p w:rsidR="00ED25B8" w:rsidRPr="00CC2313" w:rsidRDefault="00ED25B8" w:rsidP="00ED25B8">
      <w:pPr>
        <w:pStyle w:val="Naslov2"/>
        <w:numPr>
          <w:ilvl w:val="0"/>
          <w:numId w:val="0"/>
        </w:numPr>
        <w:tabs>
          <w:tab w:val="num" w:pos="284"/>
        </w:tabs>
        <w:spacing w:after="0"/>
        <w:ind w:left="66"/>
        <w:jc w:val="both"/>
        <w:rPr>
          <w:rFonts w:ascii="Arial" w:hAnsi="Arial" w:cs="Arial"/>
          <w:b w:val="0"/>
          <w:lang w:val="hr-HR"/>
        </w:rPr>
      </w:pPr>
      <w:r w:rsidRPr="00CC2313">
        <w:rPr>
          <w:rFonts w:ascii="Arial" w:hAnsi="Arial" w:cs="Arial"/>
          <w:b w:val="0"/>
          <w:lang w:val="hr-HR"/>
        </w:rPr>
        <w:t xml:space="preserve">BGN </w:t>
      </w:r>
      <w:r w:rsidR="00231CD9" w:rsidRPr="00CC2313">
        <w:rPr>
          <w:rFonts w:ascii="Arial" w:hAnsi="Arial" w:cs="Arial"/>
          <w:b w:val="0"/>
          <w:lang w:val="hr-HR"/>
        </w:rPr>
        <w:t>5</w:t>
      </w:r>
      <w:r w:rsidR="00C665C3" w:rsidRPr="00CC2313">
        <w:rPr>
          <w:rFonts w:ascii="Arial" w:hAnsi="Arial" w:cs="Arial"/>
          <w:b w:val="0"/>
          <w:lang w:val="hr-HR"/>
        </w:rPr>
        <w:t>/2024</w:t>
      </w:r>
      <w:r w:rsidR="00C665C3" w:rsidRPr="00CC2313">
        <w:rPr>
          <w:rFonts w:ascii="Arial" w:hAnsi="Arial" w:cs="Arial"/>
          <w:b w:val="0"/>
          <w:lang w:val="hr-HR"/>
        </w:rPr>
        <w:tab/>
      </w:r>
    </w:p>
    <w:p w:rsidR="00424BED" w:rsidRPr="00CC2313" w:rsidRDefault="00424BED" w:rsidP="00424BED"/>
    <w:p w:rsidR="000E5504" w:rsidRPr="00CC2313" w:rsidRDefault="00424BED" w:rsidP="000E5504">
      <w:pPr>
        <w:pStyle w:val="Naslov2"/>
        <w:numPr>
          <w:ilvl w:val="1"/>
          <w:numId w:val="6"/>
        </w:numPr>
        <w:spacing w:after="0"/>
        <w:jc w:val="both"/>
        <w:rPr>
          <w:rFonts w:ascii="Arial" w:hAnsi="Arial" w:cs="Arial"/>
          <w:lang w:val="hr-HR"/>
        </w:rPr>
      </w:pPr>
      <w:bookmarkStart w:id="8" w:name="_Toc344472597"/>
      <w:bookmarkStart w:id="9" w:name="_Toc353196611"/>
      <w:bookmarkStart w:id="10" w:name="_Toc370199123"/>
      <w:r w:rsidRPr="00CC2313">
        <w:rPr>
          <w:rFonts w:ascii="Arial" w:hAnsi="Arial" w:cs="Arial"/>
          <w:lang w:val="hr-HR"/>
        </w:rPr>
        <w:t>Procijenjena vrijednost nabave</w:t>
      </w:r>
      <w:bookmarkEnd w:id="8"/>
      <w:bookmarkEnd w:id="9"/>
      <w:bookmarkEnd w:id="10"/>
    </w:p>
    <w:p w:rsidR="000E5504" w:rsidRPr="00CC2313" w:rsidRDefault="00424BED" w:rsidP="00E83346">
      <w:pPr>
        <w:rPr>
          <w:rFonts w:ascii="Arial" w:hAnsi="Arial" w:cs="Arial"/>
        </w:rPr>
      </w:pPr>
      <w:r w:rsidRPr="00CC2313">
        <w:rPr>
          <w:rFonts w:ascii="Arial" w:hAnsi="Arial" w:cs="Arial"/>
        </w:rPr>
        <w:t>Iznos bez PDV-a:</w:t>
      </w:r>
      <w:r w:rsidR="007A2DCA" w:rsidRPr="00CC2313">
        <w:rPr>
          <w:rFonts w:ascii="Arial" w:hAnsi="Arial" w:cs="Arial"/>
        </w:rPr>
        <w:t xml:space="preserve"> </w:t>
      </w:r>
      <w:r w:rsidR="00C665C3" w:rsidRPr="00CC2313">
        <w:rPr>
          <w:rFonts w:ascii="Arial" w:hAnsi="Arial" w:cs="Arial"/>
        </w:rPr>
        <w:t xml:space="preserve">23.539,20 </w:t>
      </w:r>
      <w:r w:rsidR="00B0276E" w:rsidRPr="00CC2313">
        <w:rPr>
          <w:rFonts w:ascii="Arial" w:hAnsi="Arial" w:cs="Arial"/>
        </w:rPr>
        <w:t>eura</w:t>
      </w:r>
      <w:r w:rsidR="00E83346" w:rsidRPr="00CC2313">
        <w:rPr>
          <w:rFonts w:ascii="Arial" w:hAnsi="Arial" w:cs="Arial"/>
        </w:rPr>
        <w:t>.</w:t>
      </w:r>
    </w:p>
    <w:p w:rsidR="00424BED" w:rsidRPr="00CC2313" w:rsidRDefault="00424BED" w:rsidP="00424BED">
      <w:pPr>
        <w:rPr>
          <w:rFonts w:ascii="Arial" w:hAnsi="Arial" w:cs="Arial"/>
          <w:i/>
        </w:rPr>
      </w:pPr>
    </w:p>
    <w:p w:rsidR="00C515B1" w:rsidRPr="00CC2313" w:rsidRDefault="00424BED" w:rsidP="00424BED">
      <w:pPr>
        <w:pStyle w:val="Odlomakpopisa"/>
        <w:numPr>
          <w:ilvl w:val="1"/>
          <w:numId w:val="6"/>
        </w:numPr>
        <w:tabs>
          <w:tab w:val="num" w:pos="284"/>
        </w:tabs>
        <w:jc w:val="both"/>
        <w:rPr>
          <w:rFonts w:ascii="Arial" w:hAnsi="Arial" w:cs="Arial"/>
          <w:b/>
        </w:rPr>
      </w:pPr>
      <w:r w:rsidRPr="00CC2313">
        <w:rPr>
          <w:rFonts w:ascii="Arial" w:hAnsi="Arial" w:cs="Arial"/>
          <w:b/>
        </w:rPr>
        <w:t>Vrsta ugovora</w:t>
      </w:r>
      <w:r w:rsidR="00B0276E" w:rsidRPr="00CC2313">
        <w:rPr>
          <w:rFonts w:ascii="Arial" w:hAnsi="Arial" w:cs="Arial"/>
          <w:b/>
        </w:rPr>
        <w:t xml:space="preserve"> ili okvirnog sporazuma</w:t>
      </w:r>
      <w:r w:rsidRPr="00CC2313">
        <w:rPr>
          <w:rFonts w:ascii="Arial" w:hAnsi="Arial" w:cs="Arial"/>
          <w:b/>
        </w:rPr>
        <w:t xml:space="preserve"> o nabavi: </w:t>
      </w:r>
    </w:p>
    <w:p w:rsidR="00424BED" w:rsidRPr="00CC2313" w:rsidRDefault="00424BED" w:rsidP="00C515B1">
      <w:pPr>
        <w:jc w:val="both"/>
        <w:rPr>
          <w:rFonts w:ascii="Arial" w:hAnsi="Arial" w:cs="Arial"/>
          <w:b/>
        </w:rPr>
      </w:pPr>
      <w:r w:rsidRPr="00CC2313">
        <w:rPr>
          <w:rFonts w:ascii="Arial" w:hAnsi="Arial" w:cs="Arial"/>
        </w:rPr>
        <w:t>Ugovor</w:t>
      </w:r>
      <w:r w:rsidR="00ED25B8" w:rsidRPr="00CC2313">
        <w:rPr>
          <w:rFonts w:ascii="Arial" w:hAnsi="Arial" w:cs="Arial"/>
        </w:rPr>
        <w:t xml:space="preserve"> o nabavi </w:t>
      </w:r>
      <w:r w:rsidR="00C6699D" w:rsidRPr="00CC2313">
        <w:rPr>
          <w:rFonts w:ascii="Arial" w:hAnsi="Arial" w:cs="Arial"/>
        </w:rPr>
        <w:t>robe</w:t>
      </w:r>
      <w:r w:rsidRPr="00CC2313">
        <w:rPr>
          <w:rFonts w:ascii="Arial" w:hAnsi="Arial" w:cs="Arial"/>
        </w:rPr>
        <w:t>.</w:t>
      </w:r>
    </w:p>
    <w:p w:rsidR="00424BED" w:rsidRPr="00CC2313" w:rsidRDefault="00424BED" w:rsidP="00424BED">
      <w:pPr>
        <w:jc w:val="both"/>
        <w:rPr>
          <w:rFonts w:ascii="Arial" w:hAnsi="Arial" w:cs="Arial"/>
          <w:b/>
        </w:rPr>
      </w:pPr>
    </w:p>
    <w:p w:rsidR="00424BED" w:rsidRPr="00CC2313" w:rsidRDefault="00424BED" w:rsidP="00424BED">
      <w:pPr>
        <w:pStyle w:val="Odlomakpopisa"/>
        <w:numPr>
          <w:ilvl w:val="1"/>
          <w:numId w:val="6"/>
        </w:numPr>
        <w:jc w:val="both"/>
        <w:rPr>
          <w:rFonts w:ascii="Arial" w:hAnsi="Arial" w:cs="Arial"/>
          <w:b/>
        </w:rPr>
      </w:pPr>
      <w:bookmarkStart w:id="11" w:name="_Toc396388546"/>
      <w:bookmarkStart w:id="12" w:name="_Toc396389843"/>
      <w:bookmarkStart w:id="13" w:name="_Toc397077160"/>
      <w:bookmarkStart w:id="14" w:name="_Toc479255503"/>
      <w:r w:rsidRPr="00CC2313">
        <w:rPr>
          <w:rFonts w:ascii="Arial" w:hAnsi="Arial" w:cs="Arial"/>
          <w:b/>
        </w:rPr>
        <w:t>Popis gospodarskih subjekata s kojima je naručitelj u sukobu interesa</w:t>
      </w:r>
      <w:bookmarkEnd w:id="11"/>
      <w:bookmarkEnd w:id="12"/>
      <w:bookmarkEnd w:id="13"/>
      <w:bookmarkEnd w:id="14"/>
      <w:r w:rsidRPr="00CC2313">
        <w:rPr>
          <w:rFonts w:ascii="Arial" w:hAnsi="Arial" w:cs="Arial"/>
          <w:b/>
        </w:rPr>
        <w:t>:</w:t>
      </w:r>
    </w:p>
    <w:p w:rsidR="00ED25B8" w:rsidRPr="00CC2313" w:rsidRDefault="00ED25B8" w:rsidP="00ED25B8">
      <w:pPr>
        <w:pStyle w:val="Naslov2"/>
        <w:numPr>
          <w:ilvl w:val="0"/>
          <w:numId w:val="0"/>
        </w:numPr>
        <w:spacing w:after="0"/>
        <w:jc w:val="both"/>
        <w:rPr>
          <w:rFonts w:ascii="Arial" w:hAnsi="Arial" w:cs="Arial"/>
          <w:b w:val="0"/>
          <w:lang w:val="hr-HR"/>
        </w:rPr>
      </w:pPr>
      <w:proofErr w:type="spellStart"/>
      <w:r w:rsidRPr="00CC2313">
        <w:rPr>
          <w:rFonts w:ascii="Arial" w:hAnsi="Arial" w:cs="Arial"/>
          <w:b w:val="0"/>
          <w:lang w:val="hr-HR"/>
        </w:rPr>
        <w:t>Euroway.d.o.o</w:t>
      </w:r>
      <w:proofErr w:type="spellEnd"/>
      <w:r w:rsidRPr="00CC2313">
        <w:rPr>
          <w:rFonts w:ascii="Arial" w:hAnsi="Arial" w:cs="Arial"/>
          <w:b w:val="0"/>
          <w:lang w:val="hr-HR"/>
        </w:rPr>
        <w:t xml:space="preserve"> i </w:t>
      </w:r>
      <w:proofErr w:type="spellStart"/>
      <w:r w:rsidRPr="00CC2313">
        <w:rPr>
          <w:rFonts w:ascii="Arial" w:hAnsi="Arial" w:cs="Arial"/>
          <w:b w:val="0"/>
          <w:lang w:val="hr-HR"/>
        </w:rPr>
        <w:t>Cor</w:t>
      </w:r>
      <w:proofErr w:type="spellEnd"/>
      <w:r w:rsidRPr="00CC2313">
        <w:rPr>
          <w:rFonts w:ascii="Arial" w:hAnsi="Arial" w:cs="Arial"/>
          <w:b w:val="0"/>
          <w:lang w:val="hr-HR"/>
        </w:rPr>
        <w:t xml:space="preserve"> </w:t>
      </w:r>
      <w:proofErr w:type="spellStart"/>
      <w:r w:rsidRPr="00CC2313">
        <w:rPr>
          <w:rFonts w:ascii="Arial" w:hAnsi="Arial" w:cs="Arial"/>
          <w:b w:val="0"/>
          <w:lang w:val="hr-HR"/>
        </w:rPr>
        <w:t>health</w:t>
      </w:r>
      <w:proofErr w:type="spellEnd"/>
      <w:r w:rsidRPr="00CC2313">
        <w:rPr>
          <w:rFonts w:ascii="Arial" w:hAnsi="Arial" w:cs="Arial"/>
          <w:b w:val="0"/>
          <w:lang w:val="hr-HR"/>
        </w:rPr>
        <w:t xml:space="preserve"> </w:t>
      </w:r>
      <w:proofErr w:type="spellStart"/>
      <w:r w:rsidRPr="00CC2313">
        <w:rPr>
          <w:rFonts w:ascii="Arial" w:hAnsi="Arial" w:cs="Arial"/>
          <w:b w:val="0"/>
          <w:lang w:val="hr-HR"/>
        </w:rPr>
        <w:t>solution.d.o.o</w:t>
      </w:r>
      <w:proofErr w:type="spellEnd"/>
      <w:r w:rsidRPr="00CC2313">
        <w:rPr>
          <w:rFonts w:ascii="Arial" w:hAnsi="Arial" w:cs="Arial"/>
          <w:b w:val="0"/>
          <w:lang w:val="hr-HR"/>
        </w:rPr>
        <w:t>.</w:t>
      </w:r>
    </w:p>
    <w:p w:rsidR="001B307E" w:rsidRPr="00CC2313" w:rsidRDefault="001B307E" w:rsidP="001B307E"/>
    <w:p w:rsidR="00B0276E" w:rsidRPr="00CC2313" w:rsidRDefault="00B0276E" w:rsidP="00ED25B8">
      <w:pPr>
        <w:rPr>
          <w:rFonts w:ascii="Arial" w:hAnsi="Arial" w:cs="Arial"/>
          <w:b/>
        </w:rPr>
      </w:pPr>
    </w:p>
    <w:p w:rsidR="00424BED" w:rsidRPr="00CC2313" w:rsidRDefault="00424BED" w:rsidP="00424BED">
      <w:pPr>
        <w:tabs>
          <w:tab w:val="num" w:pos="284"/>
        </w:tabs>
        <w:rPr>
          <w:rFonts w:ascii="Arial" w:hAnsi="Arial" w:cs="Arial"/>
          <w:b/>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PODACI O PREDMETU NABAVE</w:t>
      </w:r>
    </w:p>
    <w:p w:rsidR="00424BED" w:rsidRPr="00CC2313" w:rsidRDefault="00424BED" w:rsidP="00424BED">
      <w:pPr>
        <w:tabs>
          <w:tab w:val="num" w:pos="284"/>
        </w:tabs>
        <w:ind w:left="426"/>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bookmarkStart w:id="15" w:name="_Toc344472601"/>
      <w:bookmarkStart w:id="16" w:name="_Toc353196615"/>
      <w:bookmarkStart w:id="17" w:name="_Toc370199128"/>
      <w:r w:rsidRPr="00CC2313">
        <w:rPr>
          <w:rFonts w:ascii="Arial" w:hAnsi="Arial" w:cs="Arial"/>
          <w:lang w:val="hr-HR"/>
        </w:rPr>
        <w:t>Opis predmeta nabave</w:t>
      </w:r>
      <w:bookmarkEnd w:id="15"/>
      <w:bookmarkEnd w:id="16"/>
      <w:bookmarkEnd w:id="17"/>
    </w:p>
    <w:p w:rsidR="00424BED" w:rsidRPr="00CC2313" w:rsidRDefault="00424BED" w:rsidP="00424BED">
      <w:pPr>
        <w:jc w:val="both"/>
        <w:rPr>
          <w:rFonts w:ascii="Arial" w:hAnsi="Arial" w:cs="Arial"/>
        </w:rPr>
      </w:pPr>
    </w:p>
    <w:p w:rsidR="00424BED" w:rsidRPr="00CC2313" w:rsidRDefault="00ED25B8" w:rsidP="00A938D5">
      <w:pPr>
        <w:jc w:val="both"/>
        <w:rPr>
          <w:rFonts w:ascii="Arial" w:hAnsi="Arial" w:cs="Arial"/>
        </w:rPr>
      </w:pPr>
      <w:bookmarkStart w:id="18" w:name="_Toc344472603"/>
      <w:bookmarkStart w:id="19" w:name="_Toc353196617"/>
      <w:bookmarkStart w:id="20" w:name="_Toc370199130"/>
      <w:r w:rsidRPr="00CC2313">
        <w:rPr>
          <w:rFonts w:ascii="Arial" w:hAnsi="Arial" w:cs="Arial"/>
        </w:rPr>
        <w:t xml:space="preserve">Nabava </w:t>
      </w:r>
      <w:r w:rsidR="002A752B" w:rsidRPr="00CC2313">
        <w:rPr>
          <w:rFonts w:ascii="Arial" w:hAnsi="Arial" w:cs="Arial"/>
        </w:rPr>
        <w:t>n</w:t>
      </w:r>
      <w:r w:rsidR="00C665C3" w:rsidRPr="00CC2313">
        <w:rPr>
          <w:rFonts w:ascii="Arial" w:hAnsi="Arial" w:cs="Arial"/>
        </w:rPr>
        <w:t>adogradnj</w:t>
      </w:r>
      <w:r w:rsidR="002A752B" w:rsidRPr="00CC2313">
        <w:rPr>
          <w:rFonts w:ascii="Arial" w:hAnsi="Arial" w:cs="Arial"/>
        </w:rPr>
        <w:t>e</w:t>
      </w:r>
      <w:r w:rsidR="00C665C3" w:rsidRPr="00CC2313">
        <w:rPr>
          <w:rFonts w:ascii="Arial" w:hAnsi="Arial" w:cs="Arial"/>
        </w:rPr>
        <w:t xml:space="preserve"> telemetrijskog sustava na odjelu kardiologije</w:t>
      </w:r>
    </w:p>
    <w:p w:rsidR="00ED25B8" w:rsidRPr="00CC2313" w:rsidRDefault="00ED25B8" w:rsidP="00A938D5">
      <w:pPr>
        <w:jc w:val="both"/>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lastRenderedPageBreak/>
        <w:t>Količina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p w:rsidR="00424BED" w:rsidRPr="00CC2313" w:rsidRDefault="00424BED" w:rsidP="00424BED"/>
    <w:bookmarkEnd w:id="21"/>
    <w:bookmarkEnd w:id="22"/>
    <w:bookmarkEnd w:id="23"/>
    <w:bookmarkEnd w:id="24"/>
    <w:bookmarkEnd w:id="25"/>
    <w:bookmarkEnd w:id="26"/>
    <w:bookmarkEnd w:id="27"/>
    <w:bookmarkEnd w:id="28"/>
    <w:bookmarkEnd w:id="29"/>
    <w:bookmarkEnd w:id="30"/>
    <w:bookmarkEnd w:id="31"/>
    <w:bookmarkEnd w:id="32"/>
    <w:bookmarkEnd w:id="33"/>
    <w:p w:rsidR="00CC2313" w:rsidRPr="00CC2313" w:rsidRDefault="00ED25B8"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Količina predmeta nabave specificirana je u Specifikaciji </w:t>
      </w:r>
      <w:r w:rsidR="00A938D5" w:rsidRPr="00CC2313">
        <w:rPr>
          <w:rFonts w:ascii="Arial" w:hAnsi="Arial" w:cs="Arial"/>
          <w:b w:val="0"/>
          <w:lang w:val="hr-HR"/>
        </w:rPr>
        <w:t>–</w:t>
      </w:r>
      <w:r w:rsidRPr="00CC2313">
        <w:rPr>
          <w:rFonts w:ascii="Arial" w:hAnsi="Arial" w:cs="Arial"/>
          <w:b w:val="0"/>
          <w:lang w:val="hr-HR"/>
        </w:rPr>
        <w:t xml:space="preserve"> </w:t>
      </w:r>
      <w:r w:rsidR="00A53B98" w:rsidRPr="00CC2313">
        <w:rPr>
          <w:rFonts w:ascii="Arial" w:hAnsi="Arial" w:cs="Arial"/>
          <w:b w:val="0"/>
          <w:lang w:val="hr-HR"/>
        </w:rPr>
        <w:t>troškovni</w:t>
      </w:r>
      <w:r w:rsidR="00A938D5" w:rsidRPr="00CC2313">
        <w:rPr>
          <w:rFonts w:ascii="Arial" w:hAnsi="Arial" w:cs="Arial"/>
          <w:b w:val="0"/>
          <w:lang w:val="hr-HR"/>
        </w:rPr>
        <w:t>ku</w:t>
      </w:r>
      <w:r w:rsidRPr="00CC2313">
        <w:rPr>
          <w:rFonts w:ascii="Arial" w:hAnsi="Arial" w:cs="Arial"/>
          <w:b w:val="0"/>
          <w:lang w:val="hr-HR"/>
        </w:rPr>
        <w:t xml:space="preserve"> koji </w:t>
      </w:r>
      <w:r w:rsidR="00A938D5" w:rsidRPr="00CC2313">
        <w:rPr>
          <w:rFonts w:ascii="Arial" w:hAnsi="Arial" w:cs="Arial"/>
          <w:b w:val="0"/>
          <w:lang w:val="hr-HR"/>
        </w:rPr>
        <w:t>je</w:t>
      </w:r>
      <w:r w:rsidRPr="00CC2313">
        <w:rPr>
          <w:rFonts w:ascii="Arial" w:hAnsi="Arial" w:cs="Arial"/>
          <w:b w:val="0"/>
          <w:lang w:val="hr-HR"/>
        </w:rPr>
        <w:t xml:space="preserve"> u prilogu ovoga Poziva.</w:t>
      </w:r>
      <w:r w:rsidR="00CC2313" w:rsidRPr="00CC2313">
        <w:rPr>
          <w:rFonts w:ascii="Arial" w:hAnsi="Arial" w:cs="Arial"/>
          <w:b w:val="0"/>
          <w:lang w:val="hr-HR"/>
        </w:rPr>
        <w:t xml:space="preserve"> </w:t>
      </w:r>
    </w:p>
    <w:p w:rsidR="00CC2313" w:rsidRPr="00CC2313" w:rsidRDefault="00CC2313"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Postupak će se provesti sukladno članka 16. stavak 2. točka 3. Pravilnika o provedbi postupaka jednostavne nabave roba, radova i usluga (</w:t>
      </w:r>
      <w:proofErr w:type="spellStart"/>
      <w:r w:rsidRPr="00CC2313">
        <w:rPr>
          <w:rFonts w:ascii="Arial" w:hAnsi="Arial" w:cs="Arial"/>
          <w:b w:val="0"/>
          <w:lang w:val="hr-HR"/>
        </w:rPr>
        <w:t>ur</w:t>
      </w:r>
      <w:proofErr w:type="spellEnd"/>
      <w:r w:rsidRPr="00CC2313">
        <w:rPr>
          <w:rFonts w:ascii="Arial" w:hAnsi="Arial" w:cs="Arial"/>
          <w:b w:val="0"/>
          <w:lang w:val="hr-HR"/>
        </w:rPr>
        <w:t xml:space="preserve">. br. 01-000-00/23/401 od 15.05.2023.), obzirom da Naručitelj nadograđuje postojeći telemetrijski uređaj proizvođača </w:t>
      </w:r>
      <w:proofErr w:type="spellStart"/>
      <w:r w:rsidRPr="00CC2313">
        <w:rPr>
          <w:rFonts w:ascii="Arial" w:hAnsi="Arial" w:cs="Arial"/>
          <w:b w:val="0"/>
          <w:lang w:val="hr-HR"/>
        </w:rPr>
        <w:t>Drager</w:t>
      </w:r>
      <w:proofErr w:type="spellEnd"/>
      <w:r w:rsidRPr="00CC2313">
        <w:rPr>
          <w:rFonts w:ascii="Arial" w:hAnsi="Arial" w:cs="Arial"/>
          <w:b w:val="0"/>
          <w:lang w:val="hr-HR"/>
        </w:rPr>
        <w:t xml:space="preserve"> </w:t>
      </w:r>
      <w:proofErr w:type="spellStart"/>
      <w:r w:rsidRPr="00CC2313">
        <w:rPr>
          <w:rFonts w:ascii="Arial" w:hAnsi="Arial" w:cs="Arial"/>
          <w:b w:val="0"/>
          <w:lang w:val="hr-HR"/>
        </w:rPr>
        <w:t>Medical</w:t>
      </w:r>
      <w:proofErr w:type="spellEnd"/>
      <w:r w:rsidRPr="00CC2313">
        <w:rPr>
          <w:rFonts w:ascii="Arial" w:hAnsi="Arial" w:cs="Arial"/>
          <w:b w:val="0"/>
          <w:lang w:val="hr-HR"/>
        </w:rPr>
        <w:t xml:space="preserve"> Croatia d.o.o. Nadogradnju postojećeg sustava može izvršiti samo ponuditelj </w:t>
      </w:r>
      <w:proofErr w:type="spellStart"/>
      <w:r w:rsidRPr="00CC2313">
        <w:rPr>
          <w:rFonts w:ascii="Arial" w:hAnsi="Arial" w:cs="Arial"/>
          <w:b w:val="0"/>
          <w:lang w:val="hr-HR"/>
        </w:rPr>
        <w:t>Drager</w:t>
      </w:r>
      <w:proofErr w:type="spellEnd"/>
      <w:r w:rsidRPr="00CC2313">
        <w:rPr>
          <w:rFonts w:ascii="Arial" w:hAnsi="Arial" w:cs="Arial"/>
          <w:b w:val="0"/>
          <w:lang w:val="hr-HR"/>
        </w:rPr>
        <w:t xml:space="preserve"> </w:t>
      </w:r>
      <w:proofErr w:type="spellStart"/>
      <w:r w:rsidRPr="00CC2313">
        <w:rPr>
          <w:rFonts w:ascii="Arial" w:hAnsi="Arial" w:cs="Arial"/>
          <w:b w:val="0"/>
          <w:lang w:val="hr-HR"/>
        </w:rPr>
        <w:t>Medical</w:t>
      </w:r>
      <w:proofErr w:type="spellEnd"/>
      <w:r w:rsidRPr="00CC2313">
        <w:rPr>
          <w:rFonts w:ascii="Arial" w:hAnsi="Arial" w:cs="Arial"/>
          <w:b w:val="0"/>
          <w:lang w:val="hr-HR"/>
        </w:rPr>
        <w:t xml:space="preserve"> Croatia d.o.o.</w:t>
      </w:r>
    </w:p>
    <w:p w:rsidR="00424BED" w:rsidRPr="00CC2313" w:rsidRDefault="00424BED" w:rsidP="00424BED">
      <w:pPr>
        <w:tabs>
          <w:tab w:val="num" w:pos="284"/>
        </w:tabs>
        <w:autoSpaceDE w:val="0"/>
        <w:autoSpaceDN w:val="0"/>
        <w:adjustRightInd w:val="0"/>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sidRPr="00CC2313">
        <w:rPr>
          <w:rFonts w:ascii="Arial" w:hAnsi="Arial" w:cs="Arial"/>
          <w:lang w:val="hr-HR"/>
        </w:rPr>
        <w:t xml:space="preserve">Mjesto </w:t>
      </w:r>
      <w:bookmarkEnd w:id="34"/>
      <w:bookmarkEnd w:id="35"/>
      <w:r w:rsidRPr="00CC2313">
        <w:rPr>
          <w:rFonts w:ascii="Arial" w:hAnsi="Arial" w:cs="Arial"/>
          <w:lang w:val="hr-HR"/>
        </w:rPr>
        <w:t>izvršenja predmeta nabave</w:t>
      </w:r>
      <w:bookmarkStart w:id="37" w:name="_Toc344472606"/>
      <w:bookmarkStart w:id="38" w:name="_Toc353196621"/>
      <w:bookmarkEnd w:id="36"/>
      <w:r w:rsidRPr="00CC2313">
        <w:rPr>
          <w:rFonts w:ascii="Arial" w:hAnsi="Arial" w:cs="Arial"/>
          <w:lang w:val="hr-HR"/>
        </w:rPr>
        <w:t xml:space="preserve">: </w:t>
      </w:r>
    </w:p>
    <w:p w:rsidR="00ED25B8" w:rsidRPr="00CC2313"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CC2313">
        <w:rPr>
          <w:rFonts w:ascii="Arial" w:hAnsi="Arial" w:cs="Arial"/>
          <w:b w:val="0"/>
          <w:bCs w:val="0"/>
          <w:lang w:val="hr-HR"/>
        </w:rPr>
        <w:t>Thalassotherapia</w:t>
      </w:r>
      <w:proofErr w:type="spellEnd"/>
      <w:r w:rsidRPr="00CC2313">
        <w:rPr>
          <w:rFonts w:ascii="Arial" w:hAnsi="Arial" w:cs="Arial"/>
          <w:b w:val="0"/>
          <w:bCs w:val="0"/>
          <w:lang w:val="hr-HR"/>
        </w:rPr>
        <w:t xml:space="preserve">-Opatija,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r w:rsidR="00C6699D" w:rsidRPr="00CC2313">
        <w:rPr>
          <w:rFonts w:ascii="Arial" w:hAnsi="Arial" w:cs="Arial"/>
          <w:b w:val="0"/>
          <w:bCs w:val="0"/>
          <w:lang w:val="hr-HR"/>
        </w:rPr>
        <w:t xml:space="preserve"> </w:t>
      </w:r>
    </w:p>
    <w:p w:rsidR="00424BED" w:rsidRPr="00CC2313" w:rsidRDefault="00424BED" w:rsidP="00424BED">
      <w:pPr>
        <w:tabs>
          <w:tab w:val="num" w:pos="284"/>
        </w:tabs>
        <w:ind w:left="426"/>
      </w:pPr>
    </w:p>
    <w:p w:rsidR="00424BED" w:rsidRPr="00CC2313" w:rsidRDefault="00424BED" w:rsidP="00424BED">
      <w:pPr>
        <w:pStyle w:val="Naslov2"/>
        <w:numPr>
          <w:ilvl w:val="1"/>
          <w:numId w:val="7"/>
        </w:numPr>
        <w:spacing w:after="0"/>
        <w:jc w:val="both"/>
        <w:rPr>
          <w:rFonts w:ascii="Arial" w:hAnsi="Arial" w:cs="Arial"/>
          <w:lang w:val="hr-HR"/>
        </w:rPr>
      </w:pPr>
      <w:bookmarkStart w:id="39" w:name="_Toc370199134"/>
      <w:r w:rsidRPr="00CC2313">
        <w:rPr>
          <w:rFonts w:ascii="Arial" w:hAnsi="Arial" w:cs="Arial"/>
          <w:lang w:val="hr-HR"/>
        </w:rPr>
        <w:t xml:space="preserve">Trajanje ugovora, rok izvršenja predmeta nabave </w:t>
      </w:r>
      <w:bookmarkStart w:id="40" w:name="_Toc308166210"/>
      <w:bookmarkEnd w:id="4"/>
      <w:bookmarkEnd w:id="5"/>
      <w:bookmarkEnd w:id="6"/>
      <w:bookmarkEnd w:id="7"/>
      <w:bookmarkEnd w:id="37"/>
      <w:bookmarkEnd w:id="38"/>
      <w:bookmarkEnd w:id="39"/>
    </w:p>
    <w:p w:rsidR="00C6699D" w:rsidRPr="00CC2313" w:rsidRDefault="00A938D5" w:rsidP="00C6699D">
      <w:pPr>
        <w:pStyle w:val="Tijeloteksta2"/>
        <w:spacing w:line="240" w:lineRule="auto"/>
        <w:jc w:val="both"/>
        <w:rPr>
          <w:rFonts w:ascii="Arial" w:hAnsi="Arial" w:cs="Arial"/>
        </w:rPr>
      </w:pPr>
      <w:r w:rsidRPr="00CC2313">
        <w:rPr>
          <w:rFonts w:ascii="Arial" w:hAnsi="Arial" w:cs="Arial"/>
        </w:rPr>
        <w:t xml:space="preserve">Rok dobave i montaže </w:t>
      </w:r>
      <w:r w:rsidR="00A519B6">
        <w:rPr>
          <w:rFonts w:ascii="Arial" w:hAnsi="Arial" w:cs="Arial"/>
        </w:rPr>
        <w:t xml:space="preserve">u roku od </w:t>
      </w:r>
      <w:r w:rsidR="00727E75" w:rsidRPr="00CC2313">
        <w:rPr>
          <w:rFonts w:ascii="Arial" w:hAnsi="Arial" w:cs="Arial"/>
        </w:rPr>
        <w:t>45</w:t>
      </w:r>
      <w:r w:rsidRPr="00CC2313">
        <w:rPr>
          <w:rFonts w:ascii="Arial" w:hAnsi="Arial" w:cs="Arial"/>
        </w:rPr>
        <w:t xml:space="preserve"> dana od potpisa ugovora</w:t>
      </w:r>
      <w:r w:rsidR="00C6699D" w:rsidRPr="00CC2313">
        <w:rPr>
          <w:rFonts w:ascii="Arial" w:hAnsi="Arial" w:cs="Arial"/>
          <w:i/>
          <w:sz w:val="22"/>
          <w:szCs w:val="22"/>
        </w:rPr>
        <w:t xml:space="preserve">. </w:t>
      </w:r>
    </w:p>
    <w:p w:rsidR="00C6699D" w:rsidRPr="00CC2313" w:rsidRDefault="00C6699D" w:rsidP="00C6699D">
      <w:pPr>
        <w:pStyle w:val="Tijeloteksta2"/>
        <w:spacing w:line="240" w:lineRule="auto"/>
        <w:jc w:val="both"/>
        <w:rPr>
          <w:rFonts w:ascii="Arial" w:hAnsi="Arial" w:cs="Arial"/>
        </w:rPr>
      </w:pPr>
      <w:r w:rsidRPr="00CC2313">
        <w:rPr>
          <w:rFonts w:ascii="Arial" w:hAnsi="Arial" w:cs="Arial"/>
          <w:bCs/>
        </w:rPr>
        <w:t>Početak trajanja ugovora</w:t>
      </w:r>
      <w:r w:rsidRPr="00CC2313">
        <w:rPr>
          <w:rFonts w:ascii="Arial" w:hAnsi="Arial" w:cs="Arial"/>
        </w:rPr>
        <w:t>: po potpisu ugovora.</w:t>
      </w:r>
    </w:p>
    <w:p w:rsidR="00424BED" w:rsidRPr="00CC2313" w:rsidRDefault="00424BED" w:rsidP="00424BED">
      <w:pPr>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Rok, način i uvjeti plaćanja</w:t>
      </w:r>
    </w:p>
    <w:p w:rsidR="00424BED" w:rsidRPr="00CC2313" w:rsidRDefault="00424BED" w:rsidP="005B5700">
      <w:pPr>
        <w:pStyle w:val="Tijeloteksta"/>
        <w:jc w:val="both"/>
        <w:rPr>
          <w:rFonts w:ascii="Arial" w:hAnsi="Arial" w:cs="Arial"/>
        </w:rPr>
      </w:pPr>
      <w:r w:rsidRPr="00CC2313">
        <w:rPr>
          <w:rFonts w:ascii="Arial" w:hAnsi="Arial" w:cs="Arial"/>
        </w:rPr>
        <w:t xml:space="preserve">Isplatom na IBAN odabranog ponuditelja u roku od </w:t>
      </w:r>
      <w:r w:rsidR="00727E75" w:rsidRPr="00CC2313">
        <w:rPr>
          <w:rFonts w:ascii="Arial" w:hAnsi="Arial" w:cs="Arial"/>
        </w:rPr>
        <w:t>3</w:t>
      </w:r>
      <w:r w:rsidR="00ED25B8" w:rsidRPr="00CC2313">
        <w:rPr>
          <w:rFonts w:ascii="Arial" w:hAnsi="Arial" w:cs="Arial"/>
        </w:rPr>
        <w:t>0</w:t>
      </w:r>
      <w:r w:rsidRPr="00CC2313">
        <w:rPr>
          <w:rFonts w:ascii="Arial" w:hAnsi="Arial" w:cs="Arial"/>
        </w:rPr>
        <w:t xml:space="preserve"> dana od dana zaprimanja ovjerene situacije/računa.</w:t>
      </w:r>
      <w:r w:rsidR="00ED25B8" w:rsidRPr="00CC2313">
        <w:rPr>
          <w:rFonts w:ascii="Arial" w:hAnsi="Arial" w:cs="Arial"/>
        </w:rPr>
        <w:t xml:space="preserve"> </w:t>
      </w:r>
    </w:p>
    <w:p w:rsidR="00ED25B8" w:rsidRPr="00CC2313" w:rsidRDefault="00ED25B8" w:rsidP="00ED25B8">
      <w:pPr>
        <w:pStyle w:val="Tijeloteksta"/>
        <w:jc w:val="both"/>
        <w:rPr>
          <w:rFonts w:ascii="Arial" w:hAnsi="Arial" w:cs="Arial"/>
        </w:rPr>
      </w:pPr>
      <w:proofErr w:type="spellStart"/>
      <w:r w:rsidRPr="00CC2313">
        <w:rPr>
          <w:rFonts w:ascii="Arial" w:hAnsi="Arial" w:cs="Arial"/>
        </w:rPr>
        <w:t>Thalassotherapia</w:t>
      </w:r>
      <w:proofErr w:type="spellEnd"/>
      <w:r w:rsidRPr="00CC2313">
        <w:rPr>
          <w:rFonts w:ascii="Arial" w:hAnsi="Arial" w:cs="Arial"/>
        </w:rPr>
        <w:t xml:space="preserve"> Opatija sukladno čl. 6. st. 2. Zakona o elektroničkom izdavanju računa u javnoj nabavi obvezan zaprimati i plaćati isključivo </w:t>
      </w:r>
      <w:proofErr w:type="spellStart"/>
      <w:r w:rsidRPr="00CC2313">
        <w:rPr>
          <w:rFonts w:ascii="Arial" w:hAnsi="Arial" w:cs="Arial"/>
        </w:rPr>
        <w:t>eRačune</w:t>
      </w:r>
      <w:proofErr w:type="spellEnd"/>
      <w:r w:rsidRPr="00CC2313">
        <w:rPr>
          <w:rFonts w:ascii="Arial" w:hAnsi="Arial" w:cs="Arial"/>
        </w:rPr>
        <w:t xml:space="preserve"> koji su sukladni EU normi.</w:t>
      </w:r>
    </w:p>
    <w:p w:rsidR="00424BED" w:rsidRPr="00CC2313" w:rsidRDefault="00424BED" w:rsidP="00424BED">
      <w:pPr>
        <w:pStyle w:val="Tijeloteksta"/>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r w:rsidRPr="00CC2313">
        <w:rPr>
          <w:rFonts w:ascii="Arial" w:hAnsi="Arial" w:cs="Arial"/>
          <w:lang w:val="hr-HR"/>
        </w:rPr>
        <w:t xml:space="preserve">Rok valjanosti ponude: </w:t>
      </w:r>
      <w:r w:rsidR="00ED25B8" w:rsidRPr="00CC2313">
        <w:rPr>
          <w:rFonts w:ascii="Arial" w:hAnsi="Arial" w:cs="Arial"/>
          <w:b w:val="0"/>
          <w:lang w:val="hr-HR"/>
        </w:rPr>
        <w:t>60</w:t>
      </w:r>
      <w:r w:rsidRPr="00CC2313">
        <w:rPr>
          <w:rFonts w:ascii="Arial" w:hAnsi="Arial" w:cs="Arial"/>
          <w:b w:val="0"/>
          <w:lang w:val="hr-HR"/>
        </w:rPr>
        <w:t xml:space="preserve"> dana</w:t>
      </w:r>
    </w:p>
    <w:p w:rsidR="00424BED" w:rsidRPr="00CC2313" w:rsidRDefault="00424BED" w:rsidP="00424BED"/>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Troškovnik</w:t>
      </w:r>
    </w:p>
    <w:p w:rsidR="00424BED" w:rsidRPr="00CC2313" w:rsidRDefault="00424BED" w:rsidP="00424BED">
      <w:pPr>
        <w:jc w:val="both"/>
        <w:rPr>
          <w:rFonts w:ascii="Arial" w:hAnsi="Arial" w:cs="Arial"/>
        </w:rPr>
      </w:pPr>
      <w:r w:rsidRPr="00CC2313">
        <w:rPr>
          <w:rFonts w:ascii="Arial" w:hAnsi="Arial" w:cs="Arial"/>
        </w:rPr>
        <w:t xml:space="preserve">Troškovnik čini sastavni dio ovog Poziva na dostavu ponuda, a dostavlja se u </w:t>
      </w:r>
      <w:r w:rsidR="008F7792">
        <w:rPr>
          <w:rFonts w:ascii="Arial" w:hAnsi="Arial" w:cs="Arial"/>
        </w:rPr>
        <w:t>Word</w:t>
      </w:r>
      <w:r w:rsidRPr="00CC2313">
        <w:rPr>
          <w:rFonts w:ascii="Arial" w:hAnsi="Arial" w:cs="Arial"/>
        </w:rPr>
        <w:t xml:space="preserve"> formatu.</w:t>
      </w:r>
    </w:p>
    <w:p w:rsidR="00424BED" w:rsidRPr="00CC2313" w:rsidRDefault="00424BED" w:rsidP="00424BED">
      <w:pPr>
        <w:jc w:val="both"/>
        <w:rPr>
          <w:rFonts w:ascii="Arial" w:hAnsi="Arial" w:cs="Arial"/>
        </w:rPr>
      </w:pPr>
      <w:r w:rsidRPr="00CC2313">
        <w:rPr>
          <w:rFonts w:ascii="Arial" w:hAnsi="Arial" w:cs="Arial"/>
        </w:rPr>
        <w:t>Troškovnik mora biti popunjen na izvornom predlošku bez mijenjanja, ispravljanja i prepisivanja izvornog teksta.</w:t>
      </w:r>
    </w:p>
    <w:p w:rsidR="00424BED" w:rsidRPr="00CC2313" w:rsidRDefault="00424BED" w:rsidP="00424BED">
      <w:pPr>
        <w:jc w:val="both"/>
        <w:rPr>
          <w:rFonts w:ascii="Arial" w:hAnsi="Arial" w:cs="Arial"/>
        </w:rPr>
      </w:pPr>
      <w:r w:rsidRPr="00CC2313">
        <w:rPr>
          <w:rFonts w:ascii="Arial" w:hAnsi="Arial" w:cs="Arial"/>
        </w:rPr>
        <w:t>Pod izvornim predloškom podrazumijeva se troškovnik koji uključuje i sve izmjene i dopune, ukoliko ih je bilo.</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Ponuditelj mora ponuditi cijenu odnosno ispuniti svaku stavku troškovnika. </w:t>
      </w:r>
    </w:p>
    <w:p w:rsidR="00AA223B" w:rsidRPr="00CC2313" w:rsidRDefault="00AA223B"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Jedinična cijena stavke i ukupna cijena stavke, izražene u </w:t>
      </w:r>
      <w:r w:rsidR="005B5700" w:rsidRPr="00CC2313">
        <w:rPr>
          <w:rFonts w:ascii="Arial" w:hAnsi="Arial" w:cs="Arial"/>
        </w:rPr>
        <w:t>eurima</w:t>
      </w:r>
      <w:r w:rsidRPr="00CC2313">
        <w:rPr>
          <w:rFonts w:ascii="Arial" w:hAnsi="Arial" w:cs="Arial"/>
        </w:rPr>
        <w:t>, moraju biti zaokružene na dvije decimale.</w:t>
      </w:r>
    </w:p>
    <w:p w:rsidR="00424BED" w:rsidRPr="00CC2313" w:rsidRDefault="00424BED" w:rsidP="00424BED"/>
    <w:p w:rsidR="00424BED" w:rsidRPr="00CC2313" w:rsidRDefault="00424BED" w:rsidP="00424BED">
      <w:pPr>
        <w:tabs>
          <w:tab w:val="num" w:pos="-426"/>
        </w:tabs>
        <w:jc w:val="both"/>
        <w:rPr>
          <w:rFonts w:ascii="Arial" w:hAnsi="Arial" w:cs="Arial"/>
          <w:color w:val="FF0000"/>
        </w:rPr>
      </w:pPr>
      <w:r w:rsidRPr="00CC2313">
        <w:rPr>
          <w:rFonts w:ascii="Arial" w:hAnsi="Arial" w:cs="Arial"/>
        </w:rPr>
        <w:t xml:space="preserve">Ponuditelj je obvezan u obrazac troškovnika upisati iznos = 0,00 </w:t>
      </w:r>
      <w:r w:rsidR="005B5700" w:rsidRPr="00CC2313">
        <w:rPr>
          <w:rFonts w:ascii="Arial" w:hAnsi="Arial" w:cs="Arial"/>
        </w:rPr>
        <w:t>eura</w:t>
      </w:r>
      <w:r w:rsidRPr="00CC2313">
        <w:rPr>
          <w:rFonts w:ascii="Arial" w:hAnsi="Arial" w:cs="Arial"/>
        </w:rPr>
        <w:t xml:space="preserve"> ako određenu stavku neće naplaćivati, odnosno ako je nudi besplatno ili je ista već uračunata u cijenu neke druge stavke iz troškovnika.</w:t>
      </w:r>
    </w:p>
    <w:p w:rsidR="00424BED" w:rsidRPr="00CC2313" w:rsidRDefault="00424BED" w:rsidP="00424BED">
      <w:pPr>
        <w:tabs>
          <w:tab w:val="num" w:pos="-426"/>
        </w:tabs>
        <w:ind w:left="426"/>
        <w:rPr>
          <w:rFonts w:ascii="Arial" w:hAnsi="Arial" w:cs="Arial"/>
          <w:color w:val="FF0000"/>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OSNOVE ISKLJUČENJA PONUDITELJA</w:t>
      </w:r>
    </w:p>
    <w:p w:rsidR="00424BED" w:rsidRPr="00CC2313" w:rsidRDefault="00424BED" w:rsidP="00424BED">
      <w:pPr>
        <w:tabs>
          <w:tab w:val="num" w:pos="-426"/>
        </w:tabs>
        <w:jc w:val="both"/>
        <w:rPr>
          <w:rFonts w:ascii="Arial" w:hAnsi="Arial" w:cs="Arial"/>
          <w:i/>
          <w:highlight w:val="yellow"/>
        </w:rPr>
      </w:pPr>
    </w:p>
    <w:p w:rsidR="00424BED" w:rsidRPr="00CC2313" w:rsidRDefault="00424BED" w:rsidP="00424BED">
      <w:pPr>
        <w:pStyle w:val="Textbody"/>
        <w:ind w:right="-144"/>
        <w:jc w:val="both"/>
        <w:rPr>
          <w:rFonts w:ascii="Arial" w:hAnsi="Arial" w:cs="Arial"/>
          <w:highlight w:val="yellow"/>
        </w:rPr>
      </w:pPr>
    </w:p>
    <w:p w:rsidR="00424BED" w:rsidRPr="00CC2313" w:rsidRDefault="00424BED" w:rsidP="00424BED">
      <w:pPr>
        <w:ind w:left="142"/>
        <w:jc w:val="both"/>
        <w:rPr>
          <w:rFonts w:ascii="Arial" w:hAnsi="Arial" w:cs="Arial"/>
          <w:b/>
        </w:rPr>
      </w:pPr>
      <w:r w:rsidRPr="00CC2313">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CC2313" w:rsidRDefault="00424BED" w:rsidP="00424BED">
      <w:pPr>
        <w:ind w:left="142"/>
        <w:jc w:val="both"/>
        <w:rPr>
          <w:rFonts w:ascii="Arial" w:hAnsi="Arial" w:cs="Arial"/>
          <w:b/>
          <w:highlight w:val="yellow"/>
        </w:rPr>
      </w:pPr>
    </w:p>
    <w:p w:rsidR="00424BED" w:rsidRPr="00CC2313" w:rsidRDefault="00424BED" w:rsidP="00424BED">
      <w:pPr>
        <w:ind w:left="284"/>
        <w:jc w:val="both"/>
        <w:rPr>
          <w:rFonts w:ascii="Arial" w:hAnsi="Arial" w:cs="Arial"/>
        </w:rPr>
      </w:pPr>
      <w:r w:rsidRPr="00CC2313">
        <w:rPr>
          <w:rFonts w:ascii="Arial" w:hAnsi="Arial" w:cs="Arial"/>
        </w:rPr>
        <w:lastRenderedPageBreak/>
        <w:t xml:space="preserve">1. u Republici Hrvatskoj, ako ponuditelj 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ind w:left="284"/>
        <w:jc w:val="both"/>
        <w:rPr>
          <w:rFonts w:ascii="Arial" w:hAnsi="Arial" w:cs="Arial"/>
        </w:rPr>
      </w:pPr>
      <w:r w:rsidRPr="00CC2313">
        <w:rPr>
          <w:rFonts w:ascii="Arial" w:hAnsi="Arial" w:cs="Arial"/>
        </w:rPr>
        <w:t xml:space="preserve">2. u Republici Hrvatskoj ili u državi poslovnog </w:t>
      </w:r>
      <w:proofErr w:type="spellStart"/>
      <w:r w:rsidRPr="00CC2313">
        <w:rPr>
          <w:rFonts w:ascii="Arial" w:hAnsi="Arial" w:cs="Arial"/>
        </w:rPr>
        <w:t>nastana</w:t>
      </w:r>
      <w:proofErr w:type="spellEnd"/>
      <w:r w:rsidRPr="00CC2313">
        <w:rPr>
          <w:rFonts w:ascii="Arial" w:hAnsi="Arial" w:cs="Arial"/>
        </w:rPr>
        <w:t xml:space="preserve"> ponuditelja, ako </w:t>
      </w:r>
      <w:r w:rsidRPr="00CC2313">
        <w:rPr>
          <w:rFonts w:ascii="Arial" w:hAnsi="Arial" w:cs="Arial"/>
          <w:bCs/>
          <w:lang w:bidi="hr-HR"/>
        </w:rPr>
        <w:t>ponuditelj</w:t>
      </w:r>
      <w:r w:rsidRPr="00CC2313">
        <w:rPr>
          <w:rFonts w:ascii="Arial" w:hAnsi="Arial" w:cs="Arial"/>
        </w:rPr>
        <w:t xml:space="preserve"> nema poslovni </w:t>
      </w:r>
      <w:proofErr w:type="spellStart"/>
      <w:r w:rsidRPr="00CC2313">
        <w:rPr>
          <w:rFonts w:ascii="Arial" w:hAnsi="Arial" w:cs="Arial"/>
        </w:rPr>
        <w:t>nastan</w:t>
      </w:r>
      <w:proofErr w:type="spellEnd"/>
      <w:r w:rsidRPr="00CC2313">
        <w:rPr>
          <w:rFonts w:ascii="Arial" w:hAnsi="Arial" w:cs="Arial"/>
        </w:rPr>
        <w:t xml:space="preserve"> u Republici Hrvatskoj.</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rPr>
      </w:pPr>
      <w:r w:rsidRPr="00CC2313">
        <w:rPr>
          <w:rFonts w:ascii="Arial" w:hAnsi="Arial" w:cs="Arial"/>
        </w:rPr>
        <w:t>Naručitelj neće isključiti ponuditelja iz postupka nabave ako mu sukladno posebnom propisu plaćanje obveza nije dopušteno ili mu je odobrena odgoda plaćanja.</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highlight w:val="yellow"/>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3.2. Dokaz nepostojanja osnova za isključenje </w:t>
      </w:r>
    </w:p>
    <w:p w:rsidR="00424BED" w:rsidRPr="00CC2313" w:rsidRDefault="00424BED" w:rsidP="00424BED">
      <w:pPr>
        <w:tabs>
          <w:tab w:val="left" w:pos="567"/>
        </w:tabs>
        <w:contextualSpacing/>
        <w:jc w:val="both"/>
        <w:rPr>
          <w:rStyle w:val="Naslov2Char"/>
          <w:rFonts w:ascii="Arial" w:hAnsi="Arial" w:cs="Arial"/>
          <w:lang w:val="hr-HR"/>
        </w:rPr>
      </w:pPr>
    </w:p>
    <w:p w:rsidR="00424BED" w:rsidRPr="00CC2313" w:rsidRDefault="00424BED" w:rsidP="00424BED">
      <w:pPr>
        <w:tabs>
          <w:tab w:val="left" w:pos="567"/>
        </w:tabs>
        <w:contextualSpacing/>
        <w:jc w:val="both"/>
        <w:rPr>
          <w:rFonts w:ascii="Arial" w:hAnsi="Arial" w:cs="Arial"/>
          <w:bCs/>
          <w:lang w:bidi="hr-HR"/>
        </w:rPr>
      </w:pPr>
      <w:r w:rsidRPr="00CC2313">
        <w:rPr>
          <w:rStyle w:val="Naslov2Char"/>
          <w:rFonts w:ascii="Arial" w:hAnsi="Arial" w:cs="Arial"/>
          <w:lang w:val="hr-HR"/>
        </w:rPr>
        <w:t>Nepostojanje osnova za isključenje iz točke  i 3.1. ovog Poziva</w:t>
      </w:r>
      <w:r w:rsidRPr="00CC2313">
        <w:rPr>
          <w:rFonts w:ascii="Arial" w:hAnsi="Arial" w:cs="Arial"/>
          <w:b/>
          <w:bCs/>
        </w:rPr>
        <w:t xml:space="preserve"> </w:t>
      </w:r>
      <w:r w:rsidRPr="00CC2313">
        <w:rPr>
          <w:rFonts w:ascii="Arial" w:hAnsi="Arial" w:cs="Arial"/>
          <w:bCs/>
        </w:rPr>
        <w:t>na</w:t>
      </w:r>
      <w:r w:rsidRPr="00CC2313">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CC2313" w:rsidRDefault="00424BED" w:rsidP="00424BED">
      <w:pPr>
        <w:pStyle w:val="Odlomakpopisa"/>
        <w:tabs>
          <w:tab w:val="left" w:pos="567"/>
        </w:tabs>
        <w:ind w:left="284"/>
        <w:jc w:val="both"/>
        <w:rPr>
          <w:rFonts w:ascii="Arial" w:hAnsi="Arial" w:cs="Arial"/>
          <w:bCs/>
          <w:lang w:bidi="hr-HR"/>
        </w:rPr>
      </w:pPr>
    </w:p>
    <w:p w:rsidR="00424BED" w:rsidRPr="00CC2313" w:rsidRDefault="00424BED" w:rsidP="00424BED">
      <w:pPr>
        <w:tabs>
          <w:tab w:val="left" w:pos="567"/>
        </w:tabs>
        <w:contextualSpacing/>
        <w:jc w:val="both"/>
        <w:rPr>
          <w:rFonts w:ascii="Arial" w:hAnsi="Arial" w:cs="Arial"/>
          <w:bCs/>
          <w:lang w:bidi="hr-HR"/>
        </w:rPr>
      </w:pPr>
      <w:r w:rsidRPr="00CC231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CC2313" w:rsidRDefault="00424BED" w:rsidP="00424BED">
      <w:pPr>
        <w:pStyle w:val="Odlomakpopisa"/>
        <w:rPr>
          <w:rFonts w:ascii="Arial" w:hAnsi="Arial" w:cs="Arial"/>
          <w:bCs/>
          <w:lang w:bidi="hr-HR"/>
        </w:rPr>
      </w:pPr>
    </w:p>
    <w:p w:rsidR="00424BED" w:rsidRPr="00CC2313" w:rsidRDefault="00424BED" w:rsidP="00424BED">
      <w:pPr>
        <w:autoSpaceDE w:val="0"/>
        <w:autoSpaceDN w:val="0"/>
        <w:adjustRightInd w:val="0"/>
        <w:spacing w:after="120"/>
        <w:ind w:right="-284"/>
        <w:contextualSpacing/>
        <w:jc w:val="both"/>
        <w:rPr>
          <w:rFonts w:ascii="Arial" w:hAnsi="Arial" w:cs="Arial"/>
        </w:rPr>
      </w:pPr>
      <w:r w:rsidRPr="00CC2313">
        <w:rPr>
          <w:rFonts w:ascii="Arial" w:hAnsi="Arial" w:cs="Arial"/>
        </w:rPr>
        <w:t xml:space="preserve">Odredbe obveznih </w:t>
      </w:r>
      <w:r w:rsidR="005D469A" w:rsidRPr="00CC2313">
        <w:rPr>
          <w:rFonts w:ascii="Arial" w:hAnsi="Arial" w:cs="Arial"/>
        </w:rPr>
        <w:t xml:space="preserve">osnova za isključenje iz točke </w:t>
      </w:r>
      <w:r w:rsidRPr="00CC2313">
        <w:rPr>
          <w:rFonts w:ascii="Arial" w:hAnsi="Arial" w:cs="Arial"/>
          <w:bCs/>
          <w:lang w:bidi="hr-HR"/>
        </w:rPr>
        <w:t xml:space="preserve">3.1. </w:t>
      </w:r>
      <w:r w:rsidRPr="00CC2313">
        <w:rPr>
          <w:rFonts w:ascii="Arial" w:hAnsi="Arial" w:cs="Arial"/>
        </w:rPr>
        <w:t xml:space="preserve">odnose se i na </w:t>
      </w:r>
      <w:proofErr w:type="spellStart"/>
      <w:r w:rsidRPr="00CC2313">
        <w:rPr>
          <w:rFonts w:ascii="Arial" w:hAnsi="Arial" w:cs="Arial"/>
        </w:rPr>
        <w:t>podugovaratelje</w:t>
      </w:r>
      <w:proofErr w:type="spellEnd"/>
      <w:r w:rsidRPr="00CC2313">
        <w:rPr>
          <w:rFonts w:ascii="Arial" w:hAnsi="Arial" w:cs="Arial"/>
        </w:rPr>
        <w:t xml:space="preserve">. Ako naručitelj utvrdi da postoji osnova za isključenje </w:t>
      </w:r>
      <w:proofErr w:type="spellStart"/>
      <w:r w:rsidRPr="00CC2313">
        <w:rPr>
          <w:rFonts w:ascii="Arial" w:hAnsi="Arial" w:cs="Arial"/>
        </w:rPr>
        <w:t>podugovaratelja</w:t>
      </w:r>
      <w:proofErr w:type="spellEnd"/>
      <w:r w:rsidRPr="00CC2313">
        <w:rPr>
          <w:rFonts w:ascii="Arial" w:hAnsi="Arial" w:cs="Arial"/>
        </w:rPr>
        <w:t xml:space="preserve">, zatražiti će od ponuditelja zamjenu tog </w:t>
      </w:r>
      <w:proofErr w:type="spellStart"/>
      <w:r w:rsidRPr="00CC2313">
        <w:rPr>
          <w:rFonts w:ascii="Arial" w:hAnsi="Arial" w:cs="Arial"/>
        </w:rPr>
        <w:t>podugovaratelja</w:t>
      </w:r>
      <w:proofErr w:type="spellEnd"/>
      <w:r w:rsidRPr="00CC2313">
        <w:rPr>
          <w:rFonts w:ascii="Arial" w:hAnsi="Arial" w:cs="Arial"/>
        </w:rPr>
        <w:t xml:space="preserve"> u primjernom roku, ne kraćem od 5 dana.</w:t>
      </w:r>
    </w:p>
    <w:bookmarkEnd w:id="40"/>
    <w:p w:rsidR="00424BED" w:rsidRPr="00CC2313" w:rsidRDefault="00424BED" w:rsidP="00424BED">
      <w:pPr>
        <w:rPr>
          <w:highlight w:val="yellow"/>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CC2313">
        <w:rPr>
          <w:rFonts w:ascii="Arial" w:hAnsi="Arial" w:cs="Arial"/>
          <w:sz w:val="28"/>
          <w:szCs w:val="28"/>
        </w:rPr>
        <w:t>KRITERIJI ZA ODABIR PONUDITELJA (UVJETI SPOSOBNOSTI)</w:t>
      </w:r>
      <w:r w:rsidRPr="00CC2313">
        <w:rPr>
          <w:rStyle w:val="FontStyle24"/>
          <w:sz w:val="28"/>
          <w:szCs w:val="28"/>
        </w:rPr>
        <w:t xml:space="preserve"> </w:t>
      </w:r>
    </w:p>
    <w:p w:rsidR="00424BED" w:rsidRPr="00CC2313" w:rsidRDefault="00424BED" w:rsidP="00424BED">
      <w:pPr>
        <w:ind w:left="480"/>
        <w:jc w:val="both"/>
        <w:rPr>
          <w:rStyle w:val="FontStyle24"/>
          <w:sz w:val="24"/>
          <w:szCs w:val="24"/>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4.1. Sposobnost za obavljanje profesionalne djelatnosti </w:t>
      </w:r>
      <w:r w:rsidRPr="00CC2313">
        <w:rPr>
          <w:rFonts w:ascii="Arial" w:hAnsi="Arial" w:cs="Arial"/>
          <w:bCs w:val="0"/>
          <w:i/>
          <w:lang w:val="hr-HR"/>
        </w:rPr>
        <w:t>(obavezno)</w:t>
      </w:r>
    </w:p>
    <w:p w:rsidR="00424BED" w:rsidRPr="00CC2313" w:rsidRDefault="00424BED" w:rsidP="00424BED">
      <w:pPr>
        <w:tabs>
          <w:tab w:val="left" w:pos="567"/>
        </w:tabs>
        <w:jc w:val="both"/>
        <w:rPr>
          <w:rFonts w:ascii="Arial" w:hAnsi="Arial" w:cs="Arial"/>
          <w:b/>
          <w:bCs/>
          <w:lang w:bidi="hr-HR"/>
        </w:rPr>
      </w:pPr>
      <w:r w:rsidRPr="00CC2313">
        <w:rPr>
          <w:rFonts w:ascii="Arial" w:hAnsi="Arial" w:cs="Arial"/>
          <w:bCs/>
          <w:lang w:bidi="hr-HR"/>
        </w:rPr>
        <w:t>Svaki ponuditelj mora biti pravno i poslovno sposoban.</w:t>
      </w:r>
      <w:r w:rsidRPr="00CC2313">
        <w:rPr>
          <w:rFonts w:ascii="Arial" w:hAnsi="Arial" w:cs="Arial"/>
          <w:b/>
          <w:bCs/>
          <w:lang w:bidi="hr-HR"/>
        </w:rPr>
        <w:t xml:space="preserve"> </w:t>
      </w:r>
    </w:p>
    <w:p w:rsidR="00424BED" w:rsidRPr="00CC2313" w:rsidRDefault="00424BED" w:rsidP="00424BED">
      <w:pPr>
        <w:tabs>
          <w:tab w:val="left" w:pos="567"/>
        </w:tabs>
        <w:jc w:val="both"/>
        <w:rPr>
          <w:rFonts w:ascii="Arial" w:hAnsi="Arial" w:cs="Arial"/>
          <w:bCs/>
          <w:lang w:bidi="hr-HR"/>
        </w:rPr>
      </w:pPr>
    </w:p>
    <w:p w:rsidR="00424BED" w:rsidRPr="00CC2313" w:rsidRDefault="00424BED" w:rsidP="00424BED">
      <w:pPr>
        <w:tabs>
          <w:tab w:val="left" w:pos="567"/>
        </w:tabs>
        <w:jc w:val="both"/>
        <w:rPr>
          <w:rFonts w:ascii="Arial" w:hAnsi="Arial" w:cs="Arial"/>
        </w:rPr>
      </w:pPr>
      <w:r w:rsidRPr="00CC2313">
        <w:rPr>
          <w:rFonts w:ascii="Arial" w:hAnsi="Arial" w:cs="Arial"/>
          <w:bCs/>
          <w:lang w:bidi="hr-HR"/>
        </w:rPr>
        <w:t xml:space="preserve">Kao dokaz ispunjenja ovog uvjeta, ponuditelj dostavlja izjavu </w:t>
      </w:r>
      <w:r w:rsidRPr="00CC2313">
        <w:rPr>
          <w:rFonts w:ascii="Arial" w:hAnsi="Arial" w:cs="Arial"/>
        </w:rPr>
        <w:t>osobe ovlaštene za zastupanje ponuditelja iz točke 4.</w:t>
      </w:r>
      <w:r w:rsidR="005D469A" w:rsidRPr="00CC2313">
        <w:rPr>
          <w:rFonts w:ascii="Arial" w:hAnsi="Arial" w:cs="Arial"/>
        </w:rPr>
        <w:t>2</w:t>
      </w:r>
      <w:r w:rsidRPr="00CC2313">
        <w:rPr>
          <w:rFonts w:ascii="Arial" w:hAnsi="Arial" w:cs="Arial"/>
        </w:rPr>
        <w:t>. ovog Poziva na dostavu ponuda.</w:t>
      </w:r>
    </w:p>
    <w:p w:rsidR="00424BED" w:rsidRPr="00CC2313" w:rsidRDefault="00424BED" w:rsidP="00424BED">
      <w:pPr>
        <w:pStyle w:val="Default"/>
        <w:ind w:right="-284"/>
        <w:jc w:val="both"/>
        <w:rPr>
          <w:rFonts w:ascii="Arial Narrow" w:hAnsi="Arial Narrow"/>
          <w:b/>
          <w:bCs/>
          <w:color w:val="auto"/>
          <w:sz w:val="22"/>
          <w:szCs w:val="22"/>
          <w:highlight w:val="yellow"/>
          <w:lang w:bidi="hr-HR"/>
        </w:rPr>
      </w:pPr>
    </w:p>
    <w:p w:rsidR="00424BED" w:rsidRPr="00CC2313" w:rsidRDefault="00424BED" w:rsidP="00424BED">
      <w:pPr>
        <w:tabs>
          <w:tab w:val="left" w:pos="567"/>
        </w:tabs>
        <w:ind w:right="-284"/>
        <w:jc w:val="both"/>
        <w:rPr>
          <w:rFonts w:ascii="Arial" w:hAnsi="Arial" w:cs="Arial"/>
          <w:bCs/>
          <w:lang w:bidi="hr-HR"/>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4.</w:t>
      </w:r>
      <w:r w:rsidR="005D469A" w:rsidRPr="00CC2313">
        <w:rPr>
          <w:rFonts w:ascii="Arial" w:hAnsi="Arial" w:cs="Arial"/>
          <w:bCs w:val="0"/>
          <w:lang w:val="hr-HR"/>
        </w:rPr>
        <w:t>2</w:t>
      </w:r>
      <w:r w:rsidRPr="00CC2313">
        <w:rPr>
          <w:rFonts w:ascii="Arial" w:hAnsi="Arial" w:cs="Arial"/>
          <w:bCs w:val="0"/>
          <w:lang w:val="hr-HR"/>
        </w:rPr>
        <w:t xml:space="preserve">. Dokazi da </w:t>
      </w:r>
      <w:r w:rsidRPr="00CC2313">
        <w:rPr>
          <w:rFonts w:ascii="Arial" w:hAnsi="Arial" w:cs="Arial"/>
          <w:bCs w:val="0"/>
          <w:lang w:val="hr-HR" w:bidi="hr-HR"/>
        </w:rPr>
        <w:t xml:space="preserve">ponuditelj </w:t>
      </w:r>
      <w:r w:rsidRPr="00CC2313">
        <w:rPr>
          <w:rFonts w:ascii="Arial" w:hAnsi="Arial" w:cs="Arial"/>
          <w:bCs w:val="0"/>
          <w:lang w:val="hr-HR"/>
        </w:rPr>
        <w:t xml:space="preserve">ispunjava kriterije za odabir </w:t>
      </w:r>
    </w:p>
    <w:p w:rsidR="00424BED" w:rsidRPr="00CC2313" w:rsidRDefault="00424BED" w:rsidP="00424BED">
      <w:pPr>
        <w:tabs>
          <w:tab w:val="left" w:pos="567"/>
        </w:tabs>
        <w:contextualSpacing/>
        <w:jc w:val="both"/>
        <w:rPr>
          <w:rFonts w:ascii="Arial" w:hAnsi="Arial" w:cs="Arial"/>
          <w:b/>
          <w:bCs/>
          <w:lang w:bidi="hr-HR"/>
        </w:rPr>
      </w:pPr>
    </w:p>
    <w:p w:rsidR="00424BED" w:rsidRPr="00CC2313" w:rsidRDefault="00424BED" w:rsidP="00424BED">
      <w:pPr>
        <w:tabs>
          <w:tab w:val="left" w:pos="567"/>
        </w:tabs>
        <w:contextualSpacing/>
        <w:jc w:val="both"/>
        <w:rPr>
          <w:rFonts w:ascii="Arial Narrow" w:hAnsi="Arial Narrow"/>
          <w:bCs/>
          <w:lang w:bidi="hr-HR"/>
        </w:rPr>
      </w:pPr>
      <w:r w:rsidRPr="00CC2313">
        <w:rPr>
          <w:rFonts w:ascii="Arial" w:hAnsi="Arial" w:cs="Arial"/>
          <w:bCs/>
          <w:lang w:bidi="hr-HR"/>
        </w:rPr>
        <w:t xml:space="preserve">Kao dokaz da ponuditelj </w:t>
      </w:r>
      <w:r w:rsidRPr="00CC2313">
        <w:rPr>
          <w:rFonts w:ascii="Arial" w:hAnsi="Arial" w:cs="Arial"/>
        </w:rPr>
        <w:t xml:space="preserve">ispunjava kriterije za odabir gospodarskog subjekta (uvjete sposobnosti) iz </w:t>
      </w:r>
      <w:r w:rsidR="005D469A" w:rsidRPr="00CC2313">
        <w:rPr>
          <w:rFonts w:ascii="Arial" w:hAnsi="Arial" w:cs="Arial"/>
          <w:bCs/>
          <w:lang w:bidi="hr-HR"/>
        </w:rPr>
        <w:t>točke 4.1.</w:t>
      </w:r>
      <w:r w:rsidRPr="00CC2313">
        <w:rPr>
          <w:rFonts w:ascii="Arial" w:hAnsi="Arial" w:cs="Arial"/>
          <w:bCs/>
          <w:lang w:bidi="hr-HR"/>
        </w:rPr>
        <w:t xml:space="preserve"> ovog Poziva na dostavu ponuda ponuditelj će dokazati potpisanom izjavom </w:t>
      </w:r>
      <w:r w:rsidRPr="00CC2313">
        <w:rPr>
          <w:rFonts w:ascii="Arial" w:hAnsi="Arial" w:cs="Arial"/>
        </w:rPr>
        <w:t xml:space="preserve">osobe ovlaštene za zastupanje gospodarskog subjekta </w:t>
      </w:r>
      <w:r w:rsidRPr="00CC2313">
        <w:rPr>
          <w:rFonts w:ascii="Arial" w:hAnsi="Arial" w:cs="Arial"/>
          <w:bCs/>
          <w:lang w:bidi="hr-HR"/>
        </w:rPr>
        <w:t>koju dostavlja s ponudom. Prijedlog navedene izjave čini Prilog 3.</w:t>
      </w:r>
    </w:p>
    <w:p w:rsidR="00424BED" w:rsidRPr="00CC2313" w:rsidRDefault="00424BED" w:rsidP="00424BED">
      <w:pPr>
        <w:pStyle w:val="Odlomakpopisa"/>
        <w:tabs>
          <w:tab w:val="left" w:pos="567"/>
        </w:tabs>
        <w:ind w:left="360"/>
        <w:jc w:val="both"/>
        <w:rPr>
          <w:rFonts w:ascii="Arial Narrow" w:hAnsi="Arial Narrow"/>
          <w:bCs/>
          <w:highlight w:val="yellow"/>
          <w:lang w:bidi="hr-HR"/>
        </w:rPr>
      </w:pPr>
    </w:p>
    <w:p w:rsidR="00424BED" w:rsidRPr="00CC2313" w:rsidRDefault="00424BED" w:rsidP="00424BED">
      <w:pPr>
        <w:pStyle w:val="Default"/>
        <w:jc w:val="both"/>
        <w:rPr>
          <w:rFonts w:ascii="Arial" w:hAnsi="Arial" w:cs="Arial"/>
          <w:color w:val="auto"/>
        </w:rPr>
      </w:pPr>
      <w:r w:rsidRPr="00CC2313">
        <w:rPr>
          <w:rFonts w:ascii="Arial" w:hAnsi="Arial" w:cs="Arial"/>
          <w:bCs/>
          <w:color w:val="auto"/>
          <w:lang w:bidi="hr-HR"/>
        </w:rPr>
        <w:t xml:space="preserve">Naručitelj može </w:t>
      </w:r>
      <w:r w:rsidRPr="00CC2313">
        <w:rPr>
          <w:rFonts w:ascii="Arial" w:hAnsi="Arial" w:cs="Arial"/>
          <w:color w:val="auto"/>
        </w:rPr>
        <w:t>u bilo kojem trenutku tijekom postupka nabave, zahtijevati od odabranog ponuditelja da prije sklapanja ugovora dostavi:</w:t>
      </w:r>
    </w:p>
    <w:p w:rsidR="00424BED" w:rsidRPr="00CC2313" w:rsidRDefault="00424BED" w:rsidP="00424BED">
      <w:pPr>
        <w:pStyle w:val="Default"/>
        <w:numPr>
          <w:ilvl w:val="0"/>
          <w:numId w:val="11"/>
        </w:numPr>
        <w:jc w:val="both"/>
        <w:rPr>
          <w:rFonts w:ascii="Arial" w:hAnsi="Arial" w:cs="Arial"/>
          <w:color w:val="auto"/>
        </w:rPr>
      </w:pPr>
      <w:r w:rsidRPr="00CC2313">
        <w:rPr>
          <w:rFonts w:ascii="Arial" w:hAnsi="Arial" w:cs="Arial"/>
          <w:color w:val="auto"/>
        </w:rPr>
        <w:t>Uvjet iz točke 4.1. ovog Poziva na dostavu ponuda – k</w:t>
      </w:r>
      <w:r w:rsidRPr="00CC2313">
        <w:rPr>
          <w:rFonts w:ascii="Arial" w:hAnsi="Arial" w:cs="Arial"/>
          <w:bCs/>
          <w:color w:val="auto"/>
          <w:lang w:bidi="hr-HR"/>
        </w:rPr>
        <w:t xml:space="preserve">ao dokaz ispunjenja uvjeta profesionalne sposobnosti: izvod iz sudskog, obrtnog, strukovnog ili drugog odgovarajućeg registra države sjedišta ponuditelja, ne stariju od </w:t>
      </w:r>
      <w:r w:rsidRPr="00CC2313">
        <w:rPr>
          <w:rFonts w:ascii="Arial" w:hAnsi="Arial" w:cs="Arial"/>
          <w:bCs/>
          <w:i/>
          <w:color w:val="auto"/>
          <w:lang w:bidi="hr-HR"/>
        </w:rPr>
        <w:t>tri</w:t>
      </w:r>
      <w:r w:rsidRPr="00CC2313">
        <w:rPr>
          <w:rFonts w:ascii="Arial" w:hAnsi="Arial" w:cs="Arial"/>
          <w:bCs/>
          <w:color w:val="auto"/>
          <w:lang w:bidi="hr-HR"/>
        </w:rPr>
        <w:t xml:space="preserve"> mjeseca računajući od dana početka postupka nabave (u</w:t>
      </w:r>
      <w:r w:rsidRPr="00CC2313">
        <w:rPr>
          <w:rFonts w:ascii="Arial" w:hAnsi="Arial" w:cs="Arial"/>
          <w:color w:val="auto"/>
        </w:rPr>
        <w:t xml:space="preserve"> slučaju zajednice ponuditelja, naručitelj može tražiti od svih članova zajednice da pojedinačno dokažu svoj</w:t>
      </w:r>
      <w:r w:rsidR="00C344AE" w:rsidRPr="00CC2313">
        <w:rPr>
          <w:rFonts w:ascii="Arial" w:hAnsi="Arial" w:cs="Arial"/>
          <w:color w:val="auto"/>
        </w:rPr>
        <w:t>u pravnu i poslovnu sposobnost).</w:t>
      </w:r>
    </w:p>
    <w:p w:rsidR="00E83346" w:rsidRPr="00CC2313" w:rsidRDefault="00E83346" w:rsidP="00E83346">
      <w:pPr>
        <w:pStyle w:val="Default"/>
        <w:ind w:left="720"/>
        <w:jc w:val="both"/>
        <w:rPr>
          <w:rFonts w:ascii="Arial" w:hAnsi="Arial" w:cs="Arial"/>
          <w:color w:val="auto"/>
        </w:rPr>
      </w:pPr>
    </w:p>
    <w:p w:rsidR="00424BED" w:rsidRPr="00CC2313" w:rsidRDefault="00E83346" w:rsidP="00E83346">
      <w:pPr>
        <w:pStyle w:val="Default"/>
        <w:numPr>
          <w:ilvl w:val="1"/>
          <w:numId w:val="21"/>
        </w:numPr>
        <w:jc w:val="both"/>
        <w:rPr>
          <w:rFonts w:ascii="Arial" w:hAnsi="Arial" w:cs="Arial"/>
          <w:b/>
          <w:color w:val="auto"/>
        </w:rPr>
      </w:pPr>
      <w:r w:rsidRPr="00CC2313">
        <w:rPr>
          <w:rFonts w:ascii="Arial" w:hAnsi="Arial" w:cs="Arial"/>
          <w:b/>
          <w:color w:val="auto"/>
        </w:rPr>
        <w:t>Tehnička i stručna sposobnost</w:t>
      </w:r>
    </w:p>
    <w:p w:rsidR="00A938D5" w:rsidRPr="00CC2313" w:rsidRDefault="00A938D5" w:rsidP="00A938D5">
      <w:pPr>
        <w:pStyle w:val="Naslov2"/>
        <w:numPr>
          <w:ilvl w:val="0"/>
          <w:numId w:val="0"/>
        </w:numPr>
        <w:spacing w:after="0"/>
        <w:ind w:left="426"/>
        <w:jc w:val="both"/>
        <w:rPr>
          <w:rFonts w:ascii="Arial" w:hAnsi="Arial" w:cs="Arial"/>
          <w:lang w:val="hr-HR"/>
        </w:rPr>
      </w:pPr>
      <w:r w:rsidRPr="00CC2313">
        <w:rPr>
          <w:rFonts w:ascii="Arial" w:hAnsi="Arial" w:cs="Arial"/>
          <w:lang w:val="hr-HR"/>
        </w:rPr>
        <w:lastRenderedPageBreak/>
        <w:t>U ponudi dostaviti:</w:t>
      </w:r>
    </w:p>
    <w:p w:rsidR="002927A0" w:rsidRPr="00CC2313" w:rsidRDefault="002927A0" w:rsidP="002927A0"/>
    <w:p w:rsidR="00727E75" w:rsidRPr="00CC2313" w:rsidRDefault="00A841AF" w:rsidP="0097788F">
      <w:pPr>
        <w:pStyle w:val="Naslov2"/>
        <w:numPr>
          <w:ilvl w:val="2"/>
          <w:numId w:val="21"/>
        </w:numPr>
        <w:spacing w:after="0"/>
        <w:jc w:val="both"/>
        <w:rPr>
          <w:rFonts w:ascii="Arial" w:hAnsi="Arial" w:cs="Arial"/>
          <w:lang w:val="hr-HR"/>
        </w:rPr>
      </w:pPr>
      <w:r w:rsidRPr="00CC2313">
        <w:rPr>
          <w:rFonts w:ascii="Arial" w:hAnsi="Arial" w:cs="Arial"/>
          <w:lang w:val="hr-HR"/>
        </w:rPr>
        <w:t xml:space="preserve">U ponudi dostaviti Izjavu </w:t>
      </w:r>
      <w:r w:rsidR="003C025D">
        <w:rPr>
          <w:rFonts w:ascii="Arial" w:hAnsi="Arial" w:cs="Arial"/>
          <w:lang w:val="hr-HR"/>
        </w:rPr>
        <w:t xml:space="preserve">ili autorizaciju </w:t>
      </w:r>
      <w:r w:rsidRPr="00CC2313">
        <w:rPr>
          <w:rFonts w:ascii="Arial" w:hAnsi="Arial" w:cs="Arial"/>
          <w:lang w:val="hr-HR"/>
        </w:rPr>
        <w:t xml:space="preserve">proizvođača kojom se potvrđuje da </w:t>
      </w:r>
      <w:r w:rsidR="00926D74">
        <w:rPr>
          <w:rFonts w:ascii="Arial" w:hAnsi="Arial" w:cs="Arial"/>
          <w:lang w:val="hr-HR"/>
        </w:rPr>
        <w:t>ste</w:t>
      </w:r>
      <w:bookmarkStart w:id="41" w:name="_GoBack"/>
      <w:bookmarkEnd w:id="41"/>
      <w:r w:rsidRPr="00CC2313">
        <w:rPr>
          <w:rFonts w:ascii="Arial" w:hAnsi="Arial" w:cs="Arial"/>
          <w:lang w:val="hr-HR"/>
        </w:rPr>
        <w:t xml:space="preserve"> ekskluzivni i jedini ovlašteni distributer za prodaju i servisiranje </w:t>
      </w:r>
      <w:proofErr w:type="spellStart"/>
      <w:r w:rsidRPr="00CC2313">
        <w:rPr>
          <w:rFonts w:ascii="Arial" w:hAnsi="Arial" w:cs="Arial"/>
          <w:lang w:val="hr-HR"/>
        </w:rPr>
        <w:t>Drager</w:t>
      </w:r>
      <w:proofErr w:type="spellEnd"/>
      <w:r w:rsidRPr="00CC2313">
        <w:rPr>
          <w:rFonts w:ascii="Arial" w:hAnsi="Arial" w:cs="Arial"/>
          <w:lang w:val="hr-HR"/>
        </w:rPr>
        <w:t xml:space="preserve"> </w:t>
      </w:r>
      <w:proofErr w:type="spellStart"/>
      <w:r w:rsidRPr="00CC2313">
        <w:rPr>
          <w:rFonts w:ascii="Arial" w:hAnsi="Arial" w:cs="Arial"/>
          <w:lang w:val="hr-HR"/>
        </w:rPr>
        <w:t>Medical</w:t>
      </w:r>
      <w:proofErr w:type="spellEnd"/>
      <w:r w:rsidRPr="00CC2313">
        <w:rPr>
          <w:rFonts w:ascii="Arial" w:hAnsi="Arial" w:cs="Arial"/>
          <w:lang w:val="hr-HR"/>
        </w:rPr>
        <w:t xml:space="preserve"> proizvoda u Republici Hrvatskoj.</w:t>
      </w:r>
    </w:p>
    <w:p w:rsidR="00A841AF" w:rsidRPr="00CC2313" w:rsidRDefault="00A841AF" w:rsidP="00A841AF"/>
    <w:p w:rsidR="0097788F" w:rsidRPr="00CC2313" w:rsidRDefault="0097788F" w:rsidP="0097788F">
      <w:pPr>
        <w:pStyle w:val="Naslov2"/>
        <w:numPr>
          <w:ilvl w:val="2"/>
          <w:numId w:val="21"/>
        </w:numPr>
        <w:spacing w:after="0"/>
        <w:jc w:val="both"/>
        <w:rPr>
          <w:rFonts w:ascii="Arial" w:hAnsi="Arial" w:cs="Arial"/>
          <w:lang w:val="hr-HR"/>
        </w:rPr>
      </w:pPr>
      <w:r w:rsidRPr="00CC2313">
        <w:rPr>
          <w:rFonts w:ascii="Arial" w:hAnsi="Arial" w:cs="Arial"/>
          <w:lang w:val="hr-HR"/>
        </w:rPr>
        <w:t>Potvrde koje izdaju nadležni instituti za kontrolu kvalitete ili agencije priznate stručnosti kojima se potvrđuje sukladnost proizvoda s točno određenim tehničkim specifikacijama ili normama.</w:t>
      </w:r>
    </w:p>
    <w:p w:rsidR="0097788F" w:rsidRPr="00CC2313" w:rsidRDefault="0097788F" w:rsidP="0097788F">
      <w:pPr>
        <w:ind w:left="360"/>
        <w:jc w:val="both"/>
      </w:pPr>
    </w:p>
    <w:p w:rsidR="0097788F" w:rsidRPr="00CC2313" w:rsidRDefault="0097788F" w:rsidP="0097788F">
      <w:pPr>
        <w:ind w:left="360"/>
        <w:jc w:val="both"/>
        <w:rPr>
          <w:rFonts w:ascii="Arial" w:hAnsi="Arial" w:cs="Arial"/>
          <w:bCs/>
        </w:rPr>
      </w:pPr>
      <w:r w:rsidRPr="00CC2313">
        <w:rPr>
          <w:rFonts w:ascii="Arial" w:hAnsi="Arial" w:cs="Arial"/>
          <w:bCs/>
        </w:rPr>
        <w:t xml:space="preserve">Potvrda o sukladnosti prijavljenog tijela za ocjenjivanje sukladnosti, koje ima identifikacijski broj Europske unije, temeljem čl. 3, točka 38. i 40. Zakona o medicinskim proizvodima (NN 76/13) kojim prijavljeno tijelo jamči da je proizvodni postupak ili medicinski proizvod sukladan bitnim zahtjevima koji su odgovarajući sa zahtjevima određenim Zakonom o medicinskim proizvodima (NN 76/13) i propisima donesenim na temelju tog Zakona ili propisima Europske unije. Ponuditelj je sposoban ako ima potvrdu o sukladnosti izdanu od strane nadležnih instituta ili priznatih tijela za kontrolu kvalitete. </w:t>
      </w:r>
    </w:p>
    <w:p w:rsidR="0097788F" w:rsidRPr="00CC2313" w:rsidRDefault="0097788F" w:rsidP="0097788F">
      <w:pPr>
        <w:ind w:left="360"/>
        <w:jc w:val="both"/>
        <w:rPr>
          <w:rFonts w:ascii="Arial" w:hAnsi="Arial" w:cs="Arial"/>
          <w:bCs/>
        </w:rPr>
      </w:pPr>
      <w:r w:rsidRPr="00CC2313">
        <w:rPr>
          <w:rFonts w:ascii="Arial" w:hAnsi="Arial" w:cs="Arial"/>
          <w:bCs/>
        </w:rPr>
        <w:t xml:space="preserve">Ponuditelj dostavlja potpisanu i izjavu ukoliko ponuđeni predmet nije medicinski proizvod ili je medicinski proizvod klase rizika I ili je </w:t>
      </w:r>
      <w:proofErr w:type="spellStart"/>
      <w:r w:rsidRPr="00CC2313">
        <w:rPr>
          <w:rFonts w:ascii="Arial" w:hAnsi="Arial" w:cs="Arial"/>
          <w:bCs/>
        </w:rPr>
        <w:t>in-vitro</w:t>
      </w:r>
      <w:proofErr w:type="spellEnd"/>
      <w:r w:rsidRPr="00CC2313">
        <w:rPr>
          <w:rFonts w:ascii="Arial" w:hAnsi="Arial" w:cs="Arial"/>
          <w:bCs/>
        </w:rPr>
        <w:t xml:space="preserve"> dijagnostika.</w:t>
      </w:r>
    </w:p>
    <w:p w:rsidR="0097788F" w:rsidRPr="00CC2313" w:rsidRDefault="0097788F" w:rsidP="0097788F">
      <w:pPr>
        <w:jc w:val="both"/>
        <w:rPr>
          <w:rFonts w:ascii="Arial" w:hAnsi="Arial" w:cs="Arial"/>
          <w:bCs/>
        </w:rPr>
      </w:pPr>
    </w:p>
    <w:p w:rsidR="0097788F" w:rsidRPr="00CC2313" w:rsidRDefault="0097788F" w:rsidP="0097788F">
      <w:pPr>
        <w:ind w:firstLine="360"/>
        <w:jc w:val="both"/>
        <w:rPr>
          <w:rFonts w:ascii="Arial" w:hAnsi="Arial" w:cs="Arial"/>
          <w:bCs/>
        </w:rPr>
      </w:pPr>
      <w:r w:rsidRPr="00CC2313">
        <w:rPr>
          <w:rFonts w:ascii="Arial" w:hAnsi="Arial" w:cs="Arial"/>
          <w:bCs/>
        </w:rPr>
        <w:t xml:space="preserve">Gospodarski subjekt u ponudi dostavlja: </w:t>
      </w:r>
    </w:p>
    <w:p w:rsidR="0097788F" w:rsidRPr="00CC2313" w:rsidRDefault="0097788F" w:rsidP="0097788F">
      <w:pPr>
        <w:jc w:val="both"/>
        <w:rPr>
          <w:rFonts w:ascii="Arial" w:hAnsi="Arial" w:cs="Arial"/>
          <w:bCs/>
        </w:rPr>
      </w:pPr>
    </w:p>
    <w:p w:rsidR="00A938D5" w:rsidRPr="00CC2313" w:rsidRDefault="0097788F" w:rsidP="0097788F">
      <w:pPr>
        <w:pStyle w:val="Odlomakpopisa"/>
        <w:numPr>
          <w:ilvl w:val="0"/>
          <w:numId w:val="11"/>
        </w:numPr>
        <w:jc w:val="both"/>
      </w:pPr>
      <w:r w:rsidRPr="00CC2313">
        <w:rPr>
          <w:rFonts w:ascii="Arial" w:hAnsi="Arial" w:cs="Arial"/>
          <w:bCs/>
        </w:rPr>
        <w:t>važeću potvrdu o sukladnosti koju izdaje nadležni institut o sukladnosti proizvoda–CE certifikat</w:t>
      </w:r>
    </w:p>
    <w:p w:rsidR="0097788F" w:rsidRPr="00CC2313" w:rsidRDefault="0097788F" w:rsidP="0097788F">
      <w:pPr>
        <w:jc w:val="both"/>
      </w:pPr>
    </w:p>
    <w:p w:rsidR="0097788F" w:rsidRPr="00CC2313" w:rsidRDefault="0097788F" w:rsidP="00CC2313">
      <w:pPr>
        <w:pStyle w:val="Odlomakpopisa"/>
        <w:numPr>
          <w:ilvl w:val="2"/>
          <w:numId w:val="21"/>
        </w:numPr>
        <w:jc w:val="both"/>
        <w:rPr>
          <w:rFonts w:ascii="Arial" w:hAnsi="Arial" w:cs="Arial"/>
          <w:b/>
        </w:rPr>
      </w:pPr>
      <w:r w:rsidRPr="00CC2313">
        <w:rPr>
          <w:rFonts w:ascii="Arial" w:hAnsi="Arial" w:cs="Arial"/>
          <w:b/>
        </w:rPr>
        <w:t>Katalozi/prospekti/tehnička dokumentacija</w:t>
      </w:r>
    </w:p>
    <w:p w:rsidR="0097788F" w:rsidRPr="00CC2313" w:rsidRDefault="0097788F" w:rsidP="0097788F">
      <w:pPr>
        <w:ind w:left="360"/>
        <w:jc w:val="both"/>
        <w:rPr>
          <w:rFonts w:ascii="Arial" w:hAnsi="Arial" w:cs="Arial"/>
        </w:rPr>
      </w:pPr>
      <w:r w:rsidRPr="00CC2313">
        <w:rPr>
          <w:rFonts w:ascii="Arial" w:hAnsi="Arial" w:cs="Arial"/>
        </w:rPr>
        <w:t xml:space="preserve">Dokaz tehničke i stručne sposobnosti s obzirom na proizvode koji se moraju isporučiti. Gospodarski subjekt u ponudi dostavlja: </w:t>
      </w:r>
    </w:p>
    <w:p w:rsidR="0097788F" w:rsidRPr="00CC2313" w:rsidRDefault="0097788F" w:rsidP="0097788F">
      <w:pPr>
        <w:ind w:left="360"/>
        <w:jc w:val="both"/>
        <w:rPr>
          <w:rFonts w:ascii="Arial" w:hAnsi="Arial" w:cs="Arial"/>
        </w:rPr>
      </w:pPr>
    </w:p>
    <w:p w:rsidR="0097788F" w:rsidRPr="00CC2313" w:rsidRDefault="0097788F" w:rsidP="0097788F">
      <w:pPr>
        <w:pStyle w:val="Odlomakpopisa"/>
        <w:numPr>
          <w:ilvl w:val="0"/>
          <w:numId w:val="11"/>
        </w:numPr>
        <w:jc w:val="both"/>
        <w:rPr>
          <w:rFonts w:ascii="Arial" w:hAnsi="Arial" w:cs="Arial"/>
        </w:rPr>
      </w:pPr>
      <w:r w:rsidRPr="00CC2313">
        <w:rPr>
          <w:rFonts w:ascii="Arial" w:hAnsi="Arial" w:cs="Arial"/>
        </w:rPr>
        <w:t>dokaz temeljem kojeg će se provjeriti da li nuđena roba u potpunosti odgovara opisu iz Tehničke specifikacije - katalog/ prospekt/tehnička dokumentacija proizvoda, sa navodima da ponuđeni medicinski uređaji zadovoljavaju sve tražene točke tehničke specifikacije.</w:t>
      </w:r>
    </w:p>
    <w:p w:rsidR="0097788F" w:rsidRPr="00CC2313" w:rsidRDefault="0097788F" w:rsidP="0097788F">
      <w:pPr>
        <w:ind w:left="360"/>
        <w:jc w:val="both"/>
        <w:rPr>
          <w:rFonts w:ascii="Arial" w:hAnsi="Arial" w:cs="Arial"/>
        </w:rPr>
      </w:pPr>
    </w:p>
    <w:p w:rsidR="0097788F" w:rsidRPr="00CC2313" w:rsidRDefault="0097788F" w:rsidP="0097788F">
      <w:pPr>
        <w:ind w:left="360"/>
        <w:jc w:val="both"/>
        <w:rPr>
          <w:rFonts w:ascii="Arial" w:hAnsi="Arial" w:cs="Arial"/>
        </w:rPr>
      </w:pPr>
      <w:r w:rsidRPr="00CC2313">
        <w:rPr>
          <w:rFonts w:ascii="Arial" w:hAnsi="Arial" w:cs="Arial"/>
        </w:rPr>
        <w:t>Uz svaku točku tražene tehničke specifikacije potrebno je dopisati broj stranice kataloga/prospekta/ tehničke dokumentacije na kojoj je naveden traženi podatak, a uz svaki podatak u katalogu/ prospektu/tehničkoj dokumentaciji potrebno je upisati točku tehničke specifikacije koja se dokazuje tim podatkom te ga ujedno označiti u katalogu/prospektu/tehničkoj dokumentaciji (markirati, podcrtati i sl.).</w:t>
      </w:r>
    </w:p>
    <w:p w:rsidR="0097788F" w:rsidRPr="00CC2313" w:rsidRDefault="0097788F" w:rsidP="0097788F">
      <w:pPr>
        <w:ind w:left="360"/>
        <w:jc w:val="both"/>
        <w:rPr>
          <w:rFonts w:ascii="Arial" w:hAnsi="Arial" w:cs="Arial"/>
        </w:rPr>
      </w:pPr>
    </w:p>
    <w:p w:rsidR="0097788F" w:rsidRPr="00CC2313" w:rsidRDefault="0097788F" w:rsidP="0097788F">
      <w:pPr>
        <w:ind w:left="360"/>
        <w:jc w:val="both"/>
        <w:rPr>
          <w:rFonts w:ascii="Arial" w:hAnsi="Arial" w:cs="Arial"/>
        </w:rPr>
      </w:pPr>
      <w:r w:rsidRPr="00CC2313">
        <w:rPr>
          <w:rFonts w:ascii="Arial" w:hAnsi="Arial" w:cs="Arial"/>
        </w:rPr>
        <w:t>Iznimno, neke tražene tehničke karakteristike ponuđenog uređaja koje se ne nalaze u katalogu/ prospektu/tehničkoj dokumentaciji moraju biti dokazane izjavom proizvođača uređaja ili ovlaštenog zastupnika proizvođača u EU. Na izjavi mora biti naznačeno ime i prezime, funkcija te kontakt podaci ovlaštene odgovorne osobe proizvođača ili ovlaštenog zastupnika proizvođača u EU koja potpisuje i ovjerava izjavu.</w:t>
      </w:r>
    </w:p>
    <w:p w:rsidR="0097788F" w:rsidRPr="00CC2313" w:rsidRDefault="0097788F" w:rsidP="00A938D5">
      <w:pPr>
        <w:ind w:left="360"/>
        <w:jc w:val="both"/>
        <w:rPr>
          <w:rFonts w:ascii="Arial" w:hAnsi="Arial" w:cs="Arial"/>
          <w:b/>
        </w:rPr>
      </w:pPr>
    </w:p>
    <w:p w:rsidR="0097788F" w:rsidRPr="00CC2313" w:rsidRDefault="0097788F" w:rsidP="00CC2313">
      <w:pPr>
        <w:pStyle w:val="Odlomakpopisa"/>
        <w:numPr>
          <w:ilvl w:val="2"/>
          <w:numId w:val="21"/>
        </w:numPr>
        <w:jc w:val="both"/>
        <w:rPr>
          <w:rFonts w:ascii="Arial" w:hAnsi="Arial" w:cs="Arial"/>
          <w:b/>
        </w:rPr>
      </w:pPr>
      <w:r w:rsidRPr="00CC2313">
        <w:rPr>
          <w:rFonts w:ascii="Arial" w:hAnsi="Arial" w:cs="Arial"/>
          <w:b/>
        </w:rPr>
        <w:t xml:space="preserve">Norme osiguranja kvalitete ili norme upravljanja okolišem </w:t>
      </w:r>
    </w:p>
    <w:p w:rsidR="0097788F" w:rsidRPr="00CC2313" w:rsidRDefault="0097788F" w:rsidP="0097788F">
      <w:pPr>
        <w:ind w:left="360"/>
        <w:jc w:val="both"/>
        <w:rPr>
          <w:rFonts w:ascii="Arial" w:hAnsi="Arial" w:cs="Arial"/>
          <w:b/>
        </w:rPr>
      </w:pPr>
    </w:p>
    <w:p w:rsidR="0097788F" w:rsidRPr="00CC2313" w:rsidRDefault="0097788F" w:rsidP="0097788F">
      <w:pPr>
        <w:ind w:left="360"/>
        <w:jc w:val="both"/>
        <w:rPr>
          <w:rFonts w:ascii="Arial" w:hAnsi="Arial" w:cs="Arial"/>
        </w:rPr>
      </w:pPr>
      <w:r w:rsidRPr="00CC2313">
        <w:rPr>
          <w:rFonts w:ascii="Arial" w:hAnsi="Arial" w:cs="Arial"/>
        </w:rPr>
        <w:lastRenderedPageBreak/>
        <w:t>Gospodarski subjekt koji podnosi ponudu mora dokazati da ima implementiran sustav kvalitete potreban za izvršenje predmeta nabave odnosno prodaju i servis medicinske opreme sukladan normi HRN EN ISO 9001:2015 i HRN EN ISO 13485:2016 ili jednakovrijednim normama.</w:t>
      </w:r>
    </w:p>
    <w:p w:rsidR="0097788F" w:rsidRPr="00CC2313" w:rsidRDefault="0097788F" w:rsidP="0097788F">
      <w:pPr>
        <w:ind w:left="360"/>
        <w:jc w:val="both"/>
        <w:rPr>
          <w:rFonts w:ascii="Arial" w:hAnsi="Arial" w:cs="Arial"/>
        </w:rPr>
      </w:pPr>
    </w:p>
    <w:p w:rsidR="0097788F" w:rsidRPr="00CC2313" w:rsidRDefault="0097788F" w:rsidP="0097788F">
      <w:pPr>
        <w:ind w:left="360"/>
        <w:jc w:val="both"/>
        <w:rPr>
          <w:rFonts w:ascii="Arial" w:hAnsi="Arial" w:cs="Arial"/>
        </w:rPr>
      </w:pPr>
      <w:r w:rsidRPr="00CC2313">
        <w:rPr>
          <w:rFonts w:ascii="Arial" w:hAnsi="Arial" w:cs="Arial"/>
        </w:rPr>
        <w:t xml:space="preserve">Gospodarski subjekt u ponudi dostavlja: </w:t>
      </w:r>
    </w:p>
    <w:p w:rsidR="0097788F" w:rsidRPr="00CC2313" w:rsidRDefault="0097788F" w:rsidP="0097788F">
      <w:pPr>
        <w:pStyle w:val="Odlomakpopisa"/>
        <w:numPr>
          <w:ilvl w:val="0"/>
          <w:numId w:val="11"/>
        </w:numPr>
        <w:jc w:val="both"/>
        <w:rPr>
          <w:rFonts w:ascii="Arial" w:hAnsi="Arial" w:cs="Arial"/>
        </w:rPr>
      </w:pPr>
      <w:r w:rsidRPr="00CC2313">
        <w:rPr>
          <w:rFonts w:ascii="Arial" w:hAnsi="Arial" w:cs="Arial"/>
        </w:rPr>
        <w:t>važeći certifikat HRN EN ISO 9001:2015 i HRN EN ISO 13485:2016 za prodaju i servis medicinskih proizvoda izdanih za ponuditelja.</w:t>
      </w:r>
    </w:p>
    <w:p w:rsidR="0097788F" w:rsidRPr="00CC2313" w:rsidRDefault="0097788F" w:rsidP="0097788F">
      <w:pPr>
        <w:pStyle w:val="Odlomakpopisa"/>
        <w:ind w:left="720"/>
        <w:jc w:val="both"/>
        <w:rPr>
          <w:rFonts w:ascii="Arial" w:hAnsi="Arial" w:cs="Arial"/>
        </w:rPr>
      </w:pPr>
    </w:p>
    <w:p w:rsidR="0097788F" w:rsidRPr="00CC2313" w:rsidRDefault="0097788F" w:rsidP="0097788F">
      <w:pPr>
        <w:ind w:left="360"/>
        <w:jc w:val="both"/>
        <w:rPr>
          <w:rFonts w:ascii="Arial" w:hAnsi="Arial" w:cs="Arial"/>
        </w:rPr>
      </w:pPr>
      <w:r w:rsidRPr="00CC2313">
        <w:rPr>
          <w:rFonts w:ascii="Arial" w:hAnsi="Arial" w:cs="Arial"/>
        </w:rPr>
        <w:t>Javni naručitelj priznaje jednakovrijedne potvrde tijela osnovanih u drugim državama članicama ili druge dokaze o jednakovrijednim mjerama osiguranja kvalitete.</w:t>
      </w:r>
    </w:p>
    <w:p w:rsidR="0097788F" w:rsidRPr="00CC2313" w:rsidRDefault="0097788F" w:rsidP="00A938D5">
      <w:pPr>
        <w:ind w:left="360"/>
        <w:jc w:val="both"/>
        <w:rPr>
          <w:rFonts w:ascii="Arial" w:hAnsi="Arial" w:cs="Arial"/>
          <w:b/>
        </w:rPr>
      </w:pPr>
    </w:p>
    <w:p w:rsidR="0097788F" w:rsidRPr="00CC2313" w:rsidRDefault="0097788F" w:rsidP="00CC2313">
      <w:pPr>
        <w:pStyle w:val="Odlomakpopisa"/>
        <w:numPr>
          <w:ilvl w:val="2"/>
          <w:numId w:val="21"/>
        </w:numPr>
        <w:jc w:val="both"/>
        <w:rPr>
          <w:rFonts w:ascii="Arial" w:hAnsi="Arial" w:cs="Arial"/>
          <w:b/>
        </w:rPr>
      </w:pPr>
      <w:r w:rsidRPr="00CC2313">
        <w:rPr>
          <w:rFonts w:ascii="Arial" w:hAnsi="Arial" w:cs="Arial"/>
          <w:b/>
        </w:rPr>
        <w:t>Uvjeti i zahtjevi koji moraju biti ispunjeni sukladno posebnim</w:t>
      </w:r>
      <w:r w:rsidR="00147F14" w:rsidRPr="00CC2313">
        <w:rPr>
          <w:rFonts w:ascii="Arial" w:hAnsi="Arial" w:cs="Arial"/>
          <w:b/>
        </w:rPr>
        <w:t xml:space="preserve"> </w:t>
      </w:r>
      <w:r w:rsidRPr="00CC2313">
        <w:rPr>
          <w:rFonts w:ascii="Arial" w:hAnsi="Arial" w:cs="Arial"/>
          <w:b/>
        </w:rPr>
        <w:t>propisima i stručnim pravilima</w:t>
      </w:r>
    </w:p>
    <w:p w:rsidR="0097788F" w:rsidRPr="00CC2313" w:rsidRDefault="0097788F" w:rsidP="0097788F">
      <w:pPr>
        <w:pStyle w:val="Odlomakpopisa"/>
        <w:ind w:left="1080"/>
        <w:jc w:val="both"/>
        <w:rPr>
          <w:rFonts w:ascii="Arial" w:hAnsi="Arial" w:cs="Arial"/>
          <w:b/>
        </w:rPr>
      </w:pPr>
    </w:p>
    <w:p w:rsidR="0097788F" w:rsidRPr="00CC2313" w:rsidRDefault="003C025D" w:rsidP="00147F14">
      <w:pPr>
        <w:ind w:left="360"/>
        <w:jc w:val="both"/>
        <w:rPr>
          <w:rFonts w:ascii="Arial" w:hAnsi="Arial" w:cs="Arial"/>
        </w:rPr>
      </w:pPr>
      <w:r w:rsidRPr="003C025D">
        <w:rPr>
          <w:rFonts w:ascii="Arial" w:hAnsi="Arial" w:cs="Arial"/>
          <w:b/>
        </w:rPr>
        <w:t>4.3.5.</w:t>
      </w:r>
      <w:r w:rsidR="0097788F" w:rsidRPr="003C025D">
        <w:rPr>
          <w:rFonts w:ascii="Arial" w:hAnsi="Arial" w:cs="Arial"/>
          <w:b/>
        </w:rPr>
        <w:t>1.</w:t>
      </w:r>
      <w:r w:rsidR="0097788F" w:rsidRPr="00CC2313">
        <w:rPr>
          <w:rFonts w:ascii="Arial" w:hAnsi="Arial" w:cs="Arial"/>
        </w:rPr>
        <w:t xml:space="preserve"> Dostava dokaza o ispunjenju sljedećih uvjeta i zahtjeva koji moraju biti ispunjeni sukladno posebnim propisima ili stručnim pravilima: </w:t>
      </w:r>
    </w:p>
    <w:p w:rsidR="0097788F" w:rsidRPr="00CC2313" w:rsidRDefault="0097788F" w:rsidP="00147F14">
      <w:pPr>
        <w:ind w:left="360"/>
        <w:jc w:val="both"/>
        <w:rPr>
          <w:rFonts w:ascii="Arial" w:hAnsi="Arial" w:cs="Arial"/>
        </w:rPr>
      </w:pPr>
      <w:r w:rsidRPr="00CC2313">
        <w:rPr>
          <w:rFonts w:ascii="Arial" w:hAnsi="Arial" w:cs="Arial"/>
        </w:rPr>
        <w:t>a) da je ponuditelj upisan u očevidnik veleprodaja medicinskih proizvoda pri Agenciji za lijekove i medicinske proizvode za pravne i fizičke osobe sa sjedištem u Republici Hrvatskoj, te da ponuditelj ispunjava sve uvjete za obavljanje djelatnosti prometa na veliko medicinskih proizvoda u državi u kojoj ima sjedište ukoliko je ponuditelj pravna ili fizička osoba sa sjedištem u Europskoj uniji, sukladno članku 47. Zakona o medicinskim proizvodima (NN 76/2013)</w:t>
      </w:r>
    </w:p>
    <w:p w:rsidR="0097788F" w:rsidRPr="00CC2313" w:rsidRDefault="0097788F" w:rsidP="00147F14">
      <w:pPr>
        <w:ind w:left="360"/>
        <w:jc w:val="both"/>
        <w:rPr>
          <w:rFonts w:ascii="Arial" w:hAnsi="Arial" w:cs="Arial"/>
        </w:rPr>
      </w:pPr>
      <w:r w:rsidRPr="00CC2313">
        <w:rPr>
          <w:rFonts w:ascii="Arial" w:hAnsi="Arial" w:cs="Arial"/>
        </w:rPr>
        <w:t xml:space="preserve">b) ukoliko je ponuditelj ujedno proizvođač medicinskog proizvoda koji ima sjedište u Republici Hrvatskoj ili je ponuditelj ujedno ovlašteni zastupnik u EU sa sjedištem u Republici Hrvatskoj za proizvođača sa sjedištem u trećim zemljama, ponuditelj je obvezan dostaviti dokaz o upisu proizvođača medicinskog proizvoda u očevidnik proizvođača medicinskog proizvoda pri Agenciji za lijekove i medicinske proizvode, sukladno članku 28. Zakona o medicinskim proizvodima (NN 76/2013). </w:t>
      </w:r>
    </w:p>
    <w:p w:rsidR="0097788F" w:rsidRPr="00CC2313" w:rsidRDefault="0097788F" w:rsidP="00147F14">
      <w:pPr>
        <w:ind w:left="360"/>
        <w:jc w:val="both"/>
        <w:rPr>
          <w:rFonts w:ascii="Arial" w:hAnsi="Arial" w:cs="Arial"/>
        </w:rPr>
      </w:pPr>
      <w:r w:rsidRPr="00CC2313">
        <w:rPr>
          <w:rFonts w:ascii="Arial" w:hAnsi="Arial" w:cs="Arial"/>
        </w:rPr>
        <w:t>c) da proizvođač ima ovlaštenog zastupnika u EU, sukladno članku 51. i 52. Zakona o medicinskim proizvodima (NN 76/2013) – dostavljaju isključivo ponuditelji koji nude medicinske proizvode iz trećih zemalja - treće zemlje su države koje nisu članice EU i Europskog gospodarskog prostora</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firstLine="360"/>
        <w:jc w:val="both"/>
        <w:rPr>
          <w:rFonts w:ascii="Arial" w:hAnsi="Arial" w:cs="Arial"/>
        </w:rPr>
      </w:pPr>
      <w:r w:rsidRPr="00CC2313">
        <w:rPr>
          <w:rFonts w:ascii="Arial" w:hAnsi="Arial" w:cs="Arial"/>
        </w:rPr>
        <w:t>Ponuditelj mora dostaviti:</w:t>
      </w:r>
    </w:p>
    <w:p w:rsidR="0097788F" w:rsidRPr="00CC2313" w:rsidRDefault="0097788F" w:rsidP="00147F14">
      <w:pPr>
        <w:ind w:left="360"/>
        <w:jc w:val="both"/>
        <w:rPr>
          <w:rFonts w:ascii="Arial" w:hAnsi="Arial" w:cs="Arial"/>
        </w:rPr>
      </w:pPr>
      <w:r w:rsidRPr="00CC2313">
        <w:rPr>
          <w:rFonts w:ascii="Arial" w:hAnsi="Arial" w:cs="Arial"/>
        </w:rPr>
        <w:t xml:space="preserve">- Rješenje Agencije za lijekove i medicinske proizvode, Zagreb, o upisu u očevidniku veleprodaje medicinskih proizvoda temeljem članka 47., 51., 52. i 53. Zakona o medicinskim proizvodima (NN 76/2013), za pravne i fizičke osobe sa sjedištem u Republici Hrvatskoj koje obavljaju promet medicinskih proizvoda na veliko i pravne i fizičke osobe koje obavljaju uvoz medicinskih proizvoda iz trećih zemalja, a imaju zastupnika sa sjedištem u Republici Hrvatskoj, odnosno važeći akt sukladno članku 91. i članku 92. Zakona o medicinskim proizvodima (NN 76/2013). </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firstLine="360"/>
        <w:jc w:val="both"/>
        <w:rPr>
          <w:rFonts w:ascii="Arial" w:hAnsi="Arial" w:cs="Arial"/>
        </w:rPr>
      </w:pPr>
      <w:r w:rsidRPr="00CC2313">
        <w:rPr>
          <w:rFonts w:ascii="Arial" w:hAnsi="Arial" w:cs="Arial"/>
        </w:rPr>
        <w:t xml:space="preserve">i/ili </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left="360"/>
        <w:jc w:val="both"/>
        <w:rPr>
          <w:rFonts w:ascii="Arial" w:hAnsi="Arial" w:cs="Arial"/>
        </w:rPr>
      </w:pPr>
      <w:r w:rsidRPr="00CC2313">
        <w:rPr>
          <w:rFonts w:ascii="Arial" w:hAnsi="Arial" w:cs="Arial"/>
        </w:rPr>
        <w:t xml:space="preserve">- Rješenje Agencije za lijekove i medicinske proizvode, Zagreb, o upisu proizvođača medicinskih proizvoda u očevidnik proizvođača medicinskih proizvoda temeljem članka 28. i 29. Zakona o medicinskim proizvodima (NN </w:t>
      </w:r>
      <w:r w:rsidRPr="00CC2313">
        <w:rPr>
          <w:rFonts w:ascii="Arial" w:hAnsi="Arial" w:cs="Arial"/>
        </w:rPr>
        <w:lastRenderedPageBreak/>
        <w:t>76/2013), koje mora biti dostavljeno samo za ponuditelje koji su ujedno proizvođači koji imaju sjedište u Republici Hrvatskoj i za ponuditelje koji su ujedno ovlašteni zastupnici u EU sa sjedištem u RH za proizvođače sa sjedištem u trećim zemljama.</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left="360"/>
        <w:jc w:val="both"/>
        <w:rPr>
          <w:rFonts w:ascii="Arial" w:hAnsi="Arial" w:cs="Arial"/>
        </w:rPr>
      </w:pPr>
      <w:r w:rsidRPr="00CC2313">
        <w:rPr>
          <w:rFonts w:ascii="Arial" w:hAnsi="Arial" w:cs="Arial"/>
        </w:rPr>
        <w:t xml:space="preserve">Ponuditelji sa sjedištem izvan Republike Hrvatske ne dostavljaju ovo Rješenje, nego važeće ovlaštenje ako je ono potrebno u državi njihovog sjedišta. </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left="360"/>
        <w:jc w:val="both"/>
        <w:rPr>
          <w:rFonts w:ascii="Arial" w:hAnsi="Arial" w:cs="Arial"/>
        </w:rPr>
      </w:pPr>
      <w:r w:rsidRPr="00CC2313">
        <w:rPr>
          <w:rFonts w:ascii="Arial" w:hAnsi="Arial" w:cs="Arial"/>
        </w:rPr>
        <w:t xml:space="preserve">U slučaju da odabrani ponuditelj nudi medicinski proizvod iz trećih zemalja (zemlje koje nisu članice EU) bit će u obvezi dostaviti dokument u kojem je navedeno da proizvođač nuđenih medicinskih proizvoda ima ovlaštenog zastupnika u EU (naziv i sjedište), sukladno članku 51. i 52. Zakona o medicinskim proizvodima (NN 76/2013). </w:t>
      </w:r>
    </w:p>
    <w:p w:rsidR="0097788F" w:rsidRPr="00CC2313" w:rsidRDefault="0097788F" w:rsidP="00147F14">
      <w:pPr>
        <w:ind w:left="360"/>
        <w:jc w:val="both"/>
        <w:rPr>
          <w:rFonts w:ascii="Arial" w:hAnsi="Arial" w:cs="Arial"/>
        </w:rPr>
      </w:pPr>
      <w:r w:rsidRPr="00CC2313">
        <w:rPr>
          <w:rFonts w:ascii="Arial" w:hAnsi="Arial" w:cs="Arial"/>
        </w:rPr>
        <w:t>Ukoliko ponuditelj nudi proizvod/e iz trećih zemalja, a isti nije/nisu medicinski proizvod/i, ponuditelj nije obvezan za te proizvode dostaviti dokaz da proizvođač ima ovlaštenog zastupnika u EU sukladno članku 51. i 52. Zakona o medicinskim proizvodima (NN 76/2013), već Izjavu s popisom nemedicinskih proizvoda.</w:t>
      </w:r>
    </w:p>
    <w:p w:rsidR="0097788F" w:rsidRPr="00CC2313" w:rsidRDefault="0097788F" w:rsidP="0097788F">
      <w:pPr>
        <w:pStyle w:val="Odlomakpopisa"/>
        <w:ind w:left="1080"/>
        <w:jc w:val="both"/>
        <w:rPr>
          <w:rFonts w:ascii="Arial" w:hAnsi="Arial" w:cs="Arial"/>
        </w:rPr>
      </w:pPr>
    </w:p>
    <w:p w:rsidR="0097788F" w:rsidRPr="00CC2313" w:rsidRDefault="003C025D" w:rsidP="00147F14">
      <w:pPr>
        <w:ind w:left="360"/>
        <w:jc w:val="both"/>
        <w:rPr>
          <w:rFonts w:ascii="Arial" w:hAnsi="Arial" w:cs="Arial"/>
        </w:rPr>
      </w:pPr>
      <w:r w:rsidRPr="003C025D">
        <w:rPr>
          <w:rFonts w:ascii="Arial" w:hAnsi="Arial" w:cs="Arial"/>
          <w:b/>
        </w:rPr>
        <w:t>4.3.5.</w:t>
      </w:r>
      <w:r w:rsidR="0097788F" w:rsidRPr="003C025D">
        <w:rPr>
          <w:rFonts w:ascii="Arial" w:hAnsi="Arial" w:cs="Arial"/>
          <w:b/>
        </w:rPr>
        <w:t>2.</w:t>
      </w:r>
      <w:r w:rsidR="0097788F" w:rsidRPr="00CC2313">
        <w:rPr>
          <w:rFonts w:ascii="Arial" w:hAnsi="Arial" w:cs="Arial"/>
        </w:rPr>
        <w:t xml:space="preserve"> Ponuditelj mora posjedovati izjavu o sukladnosti proizvoda (</w:t>
      </w:r>
      <w:proofErr w:type="spellStart"/>
      <w:r w:rsidR="0097788F" w:rsidRPr="00CC2313">
        <w:rPr>
          <w:rFonts w:ascii="Arial" w:hAnsi="Arial" w:cs="Arial"/>
        </w:rPr>
        <w:t>Declaration</w:t>
      </w:r>
      <w:proofErr w:type="spellEnd"/>
      <w:r w:rsidR="0097788F" w:rsidRPr="00CC2313">
        <w:rPr>
          <w:rFonts w:ascii="Arial" w:hAnsi="Arial" w:cs="Arial"/>
        </w:rPr>
        <w:t xml:space="preserve"> </w:t>
      </w:r>
      <w:proofErr w:type="spellStart"/>
      <w:r w:rsidR="0097788F" w:rsidRPr="00CC2313">
        <w:rPr>
          <w:rFonts w:ascii="Arial" w:hAnsi="Arial" w:cs="Arial"/>
        </w:rPr>
        <w:t>of</w:t>
      </w:r>
      <w:proofErr w:type="spellEnd"/>
      <w:r w:rsidR="0097788F" w:rsidRPr="00CC2313">
        <w:rPr>
          <w:rFonts w:ascii="Arial" w:hAnsi="Arial" w:cs="Arial"/>
        </w:rPr>
        <w:t xml:space="preserve"> </w:t>
      </w:r>
      <w:proofErr w:type="spellStart"/>
      <w:r w:rsidR="0097788F" w:rsidRPr="00CC2313">
        <w:rPr>
          <w:rFonts w:ascii="Arial" w:hAnsi="Arial" w:cs="Arial"/>
        </w:rPr>
        <w:t>conformity</w:t>
      </w:r>
      <w:proofErr w:type="spellEnd"/>
      <w:r w:rsidR="0097788F" w:rsidRPr="00CC2313">
        <w:rPr>
          <w:rFonts w:ascii="Arial" w:hAnsi="Arial" w:cs="Arial"/>
        </w:rPr>
        <w:t>) koju izdaje proizvođač, za sam proizvod neovisno o distributeru, sukladno Zakonu o medicinskim proizvodima (NN 76/13, čl.31., t.1.).</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firstLine="360"/>
        <w:jc w:val="both"/>
        <w:rPr>
          <w:rFonts w:ascii="Arial" w:hAnsi="Arial" w:cs="Arial"/>
        </w:rPr>
      </w:pPr>
      <w:r w:rsidRPr="00CC2313">
        <w:rPr>
          <w:rFonts w:ascii="Arial" w:hAnsi="Arial" w:cs="Arial"/>
        </w:rPr>
        <w:t>Gospodarski subjekt u ponudi dostavlja:</w:t>
      </w:r>
    </w:p>
    <w:p w:rsidR="0097788F" w:rsidRPr="00CC2313" w:rsidRDefault="0097788F" w:rsidP="00147F14">
      <w:pPr>
        <w:pStyle w:val="Odlomakpopisa"/>
        <w:numPr>
          <w:ilvl w:val="0"/>
          <w:numId w:val="11"/>
        </w:numPr>
        <w:jc w:val="both"/>
        <w:rPr>
          <w:rFonts w:ascii="Arial" w:hAnsi="Arial" w:cs="Arial"/>
        </w:rPr>
      </w:pPr>
      <w:r w:rsidRPr="00CC2313">
        <w:rPr>
          <w:rFonts w:ascii="Arial" w:hAnsi="Arial" w:cs="Arial"/>
        </w:rPr>
        <w:t>izjavu o sukladnosti</w:t>
      </w:r>
    </w:p>
    <w:p w:rsidR="0097788F" w:rsidRPr="00CC2313" w:rsidRDefault="0097788F" w:rsidP="0097788F">
      <w:pPr>
        <w:pStyle w:val="Odlomakpopisa"/>
        <w:ind w:left="1080"/>
        <w:jc w:val="both"/>
        <w:rPr>
          <w:rFonts w:ascii="Arial" w:hAnsi="Arial" w:cs="Arial"/>
        </w:rPr>
      </w:pPr>
    </w:p>
    <w:p w:rsidR="0097788F" w:rsidRPr="00CC2313" w:rsidRDefault="0097788F" w:rsidP="00147F14">
      <w:pPr>
        <w:ind w:left="360"/>
        <w:jc w:val="both"/>
        <w:rPr>
          <w:rFonts w:ascii="Arial" w:hAnsi="Arial" w:cs="Arial"/>
        </w:rPr>
      </w:pPr>
      <w:r w:rsidRPr="00CC2313">
        <w:rPr>
          <w:rFonts w:ascii="Arial" w:hAnsi="Arial" w:cs="Arial"/>
        </w:rPr>
        <w:t>Ukoliko ponuditelj nudi proizvode koji nisu medicinski proizvodi, ponuditelj nije obvezan za te proizvode dostaviti dokaz, već Izjavu s popisom nemedicinskih proizvoda.</w:t>
      </w:r>
    </w:p>
    <w:p w:rsidR="0097788F" w:rsidRPr="00CC2313" w:rsidRDefault="0097788F" w:rsidP="0097788F">
      <w:pPr>
        <w:pStyle w:val="Odlomakpopisa"/>
        <w:ind w:left="1080"/>
        <w:jc w:val="both"/>
        <w:rPr>
          <w:rFonts w:ascii="Arial" w:hAnsi="Arial" w:cs="Arial"/>
          <w:b/>
        </w:rPr>
      </w:pPr>
    </w:p>
    <w:p w:rsidR="00A938D5" w:rsidRPr="00CC2313" w:rsidRDefault="00A938D5" w:rsidP="00CC2313">
      <w:pPr>
        <w:pStyle w:val="Odlomakpopisa"/>
        <w:numPr>
          <w:ilvl w:val="2"/>
          <w:numId w:val="21"/>
        </w:numPr>
        <w:jc w:val="both"/>
        <w:rPr>
          <w:rFonts w:ascii="Arial" w:hAnsi="Arial" w:cs="Arial"/>
        </w:rPr>
      </w:pPr>
      <w:r w:rsidRPr="00CC2313">
        <w:rPr>
          <w:rFonts w:ascii="Arial" w:hAnsi="Arial" w:cs="Arial"/>
          <w:b/>
        </w:rPr>
        <w:t>Jamstveni rok</w:t>
      </w:r>
      <w:r w:rsidR="003C025D">
        <w:rPr>
          <w:rFonts w:ascii="Arial" w:hAnsi="Arial" w:cs="Arial"/>
        </w:rPr>
        <w:t xml:space="preserve"> za ponuđeni proizvod </w:t>
      </w:r>
      <w:r w:rsidR="00C92FE4" w:rsidRPr="00CC2313">
        <w:rPr>
          <w:rFonts w:ascii="Arial" w:hAnsi="Arial" w:cs="Arial"/>
        </w:rPr>
        <w:t>minimalno 24 mjeseca</w:t>
      </w:r>
      <w:r w:rsidR="00147F14" w:rsidRPr="00CC2313">
        <w:rPr>
          <w:rFonts w:ascii="Arial" w:hAnsi="Arial" w:cs="Arial"/>
        </w:rPr>
        <w:t>. Navedeni jamstveni</w:t>
      </w:r>
      <w:r w:rsidR="00CC2313">
        <w:rPr>
          <w:rFonts w:ascii="Arial" w:hAnsi="Arial" w:cs="Arial"/>
        </w:rPr>
        <w:t xml:space="preserve"> </w:t>
      </w:r>
      <w:r w:rsidR="00147F14" w:rsidRPr="00CC2313">
        <w:rPr>
          <w:rFonts w:ascii="Arial" w:hAnsi="Arial" w:cs="Arial"/>
        </w:rPr>
        <w:t>rok počinje teći od dana uspješne primopredaje robe. Jamstveni rok mora obuhvaćati otklanjanje svih nedostataka na isporučenoj opremi koji su nastali redovnom upotrebom u skladu s uputama proizvođača za vrijeme jamstvenog roka.</w:t>
      </w:r>
      <w:r w:rsidRPr="00CC2313">
        <w:rPr>
          <w:rFonts w:ascii="Arial" w:hAnsi="Arial" w:cs="Arial"/>
        </w:rPr>
        <w:t xml:space="preserve"> </w:t>
      </w:r>
      <w:r w:rsidR="002927A0" w:rsidRPr="00CC2313">
        <w:rPr>
          <w:rFonts w:ascii="Arial" w:hAnsi="Arial" w:cs="Arial"/>
        </w:rPr>
        <w:t>(izjava – prilog 4.)</w:t>
      </w:r>
      <w:r w:rsidRPr="00CC2313">
        <w:rPr>
          <w:rFonts w:ascii="Arial" w:hAnsi="Arial" w:cs="Arial"/>
        </w:rPr>
        <w:t>.</w:t>
      </w:r>
    </w:p>
    <w:p w:rsidR="00424BED" w:rsidRPr="00CC2313" w:rsidRDefault="00424BED" w:rsidP="00424BED">
      <w:pPr>
        <w:jc w:val="both"/>
        <w:rPr>
          <w:rFonts w:ascii="Arial" w:hAnsi="Arial" w:cs="Arial"/>
          <w:highlight w:val="yellow"/>
        </w:rPr>
      </w:pPr>
    </w:p>
    <w:p w:rsidR="00424BED" w:rsidRPr="00CC2313" w:rsidRDefault="00424BED" w:rsidP="00424BED">
      <w:pPr>
        <w:tabs>
          <w:tab w:val="left" w:pos="0"/>
        </w:tabs>
        <w:jc w:val="both"/>
        <w:rPr>
          <w:rFonts w:ascii="Arial" w:hAnsi="Arial" w:cs="Arial"/>
          <w:highlight w:val="yellow"/>
        </w:rPr>
      </w:pPr>
    </w:p>
    <w:p w:rsidR="00424BED" w:rsidRPr="00CC2313"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2" w:name="_Toc338403985"/>
      <w:bookmarkStart w:id="43" w:name="_Toc347820971"/>
      <w:bookmarkStart w:id="44" w:name="_Toc353196626"/>
      <w:bookmarkStart w:id="45" w:name="_Toc370199139"/>
      <w:r w:rsidRPr="00CC2313">
        <w:rPr>
          <w:rFonts w:ascii="Arial" w:hAnsi="Arial" w:cs="Arial"/>
          <w:sz w:val="28"/>
          <w:szCs w:val="28"/>
        </w:rPr>
        <w:t>5</w:t>
      </w:r>
      <w:r w:rsidR="00424BED" w:rsidRPr="00CC2313">
        <w:rPr>
          <w:rFonts w:ascii="Arial" w:hAnsi="Arial" w:cs="Arial"/>
          <w:sz w:val="28"/>
          <w:szCs w:val="28"/>
        </w:rPr>
        <w:t>. PRAVILA DOSTAVLJANJA DOKUMENATA</w:t>
      </w:r>
      <w:bookmarkEnd w:id="42"/>
      <w:bookmarkEnd w:id="43"/>
      <w:bookmarkEnd w:id="44"/>
      <w:bookmarkEnd w:id="45"/>
      <w:r w:rsidR="00424BED" w:rsidRPr="00CC2313">
        <w:rPr>
          <w:rFonts w:ascii="Arial" w:hAnsi="Arial" w:cs="Arial"/>
          <w:sz w:val="28"/>
          <w:szCs w:val="28"/>
        </w:rPr>
        <w:t xml:space="preserve"> TE SADRŽAJ, NAČIN IZRADE I NAČIN DOSTAVE PONUDE</w:t>
      </w:r>
    </w:p>
    <w:p w:rsidR="00424BED" w:rsidRPr="00CC2313" w:rsidRDefault="00424BED" w:rsidP="00424BED">
      <w:pPr>
        <w:jc w:val="both"/>
        <w:rPr>
          <w:rFonts w:ascii="Arial" w:hAnsi="Arial" w:cs="Arial"/>
        </w:rPr>
      </w:pPr>
    </w:p>
    <w:p w:rsidR="00424BED" w:rsidRPr="00CC2313" w:rsidRDefault="005D46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.1. Općeniti navod</w:t>
      </w:r>
    </w:p>
    <w:p w:rsidR="00424BED" w:rsidRPr="00CC2313" w:rsidRDefault="00424BED" w:rsidP="00424BED">
      <w:pPr>
        <w:jc w:val="both"/>
        <w:rPr>
          <w:rFonts w:ascii="Arial" w:hAnsi="Arial" w:cs="Arial"/>
          <w:color w:val="000000"/>
        </w:rPr>
      </w:pPr>
      <w:r w:rsidRPr="00CC2313">
        <w:rPr>
          <w:rFonts w:ascii="Arial" w:hAnsi="Arial" w:cs="Arial"/>
        </w:rPr>
        <w:t xml:space="preserve">Zahtijevane dokumente moguće je priložiti </w:t>
      </w:r>
      <w:r w:rsidRPr="00CC2313">
        <w:rPr>
          <w:rFonts w:ascii="Arial" w:hAnsi="Arial" w:cs="Arial"/>
          <w:u w:val="single"/>
        </w:rPr>
        <w:t>u neovjerenoj preslici, izvornicima ili ovjerenim preslikama</w:t>
      </w:r>
      <w:r w:rsidRPr="00CC2313">
        <w:rPr>
          <w:rFonts w:ascii="Arial" w:hAnsi="Arial" w:cs="Arial"/>
        </w:rPr>
        <w:t xml:space="preserve">. </w:t>
      </w:r>
      <w:r w:rsidRPr="00CC2313">
        <w:rPr>
          <w:rFonts w:ascii="Arial" w:hAnsi="Arial" w:cs="Arial"/>
          <w:color w:val="000000"/>
        </w:rPr>
        <w:t xml:space="preserve">Neovjerenom preslikom smatra se i neovjereni ispis elektroničke isprave. </w:t>
      </w:r>
    </w:p>
    <w:p w:rsidR="00424BED" w:rsidRPr="00CC2313" w:rsidRDefault="00424BED" w:rsidP="00424BED">
      <w:pPr>
        <w:jc w:val="both"/>
        <w:rPr>
          <w:rFonts w:ascii="Arial" w:hAnsi="Arial" w:cs="Arial"/>
          <w:color w:val="000000"/>
        </w:rPr>
      </w:pPr>
    </w:p>
    <w:p w:rsidR="00424BED" w:rsidRPr="00CC231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C2313">
        <w:rPr>
          <w:rFonts w:ascii="Arial" w:hAnsi="Arial" w:cs="Arial"/>
          <w:b/>
        </w:rPr>
        <w:t>Naručitelj može od najpovoljnijeg ponuditelja s kojim namjerava sklopiti ugovor</w:t>
      </w:r>
      <w:r w:rsidR="005B5700" w:rsidRPr="00CC2313">
        <w:rPr>
          <w:rFonts w:ascii="Arial" w:hAnsi="Arial" w:cs="Arial"/>
          <w:b/>
        </w:rPr>
        <w:t xml:space="preserve"> </w:t>
      </w:r>
      <w:r w:rsidRPr="00CC2313">
        <w:rPr>
          <w:rFonts w:ascii="Arial" w:hAnsi="Arial" w:cs="Arial"/>
          <w:b/>
        </w:rPr>
        <w:t xml:space="preserve">o nabavi </w:t>
      </w:r>
      <w:r w:rsidR="005B5700" w:rsidRPr="00CC2313">
        <w:rPr>
          <w:rFonts w:ascii="Arial" w:hAnsi="Arial" w:cs="Arial"/>
          <w:b/>
        </w:rPr>
        <w:t xml:space="preserve">ili okvirni sporazum </w:t>
      </w:r>
      <w:r w:rsidRPr="00CC2313">
        <w:rPr>
          <w:rFonts w:ascii="Arial" w:hAnsi="Arial" w:cs="Arial"/>
          <w:b/>
        </w:rPr>
        <w:t xml:space="preserve">zatražiti dostavu izvornika ili ovjerenih preslika jednog ili više dokumenata koji su traženi ili od nadležnog tijela zatražiti provjeru dostavljenih dokumenata. </w:t>
      </w:r>
    </w:p>
    <w:p w:rsidR="00424BED" w:rsidRPr="00CC2313" w:rsidRDefault="00424BED" w:rsidP="00424BED">
      <w:pPr>
        <w:pStyle w:val="t-9-8"/>
        <w:spacing w:before="0" w:beforeAutospacing="0" w:after="120" w:afterAutospacing="0"/>
        <w:jc w:val="both"/>
        <w:rPr>
          <w:rFonts w:ascii="Arial" w:hAnsi="Arial" w:cs="Arial"/>
          <w:color w:val="000000"/>
          <w:highlight w:val="yellow"/>
        </w:rPr>
      </w:pPr>
    </w:p>
    <w:p w:rsidR="00424BED" w:rsidRPr="00CC2313" w:rsidRDefault="005D469A" w:rsidP="00424BED">
      <w:pPr>
        <w:pStyle w:val="Naslov2"/>
        <w:numPr>
          <w:ilvl w:val="0"/>
          <w:numId w:val="0"/>
        </w:numPr>
        <w:spacing w:after="0"/>
        <w:ind w:left="1080"/>
        <w:jc w:val="both"/>
        <w:rPr>
          <w:rFonts w:ascii="Arial" w:hAnsi="Arial" w:cs="Arial"/>
          <w:bCs w:val="0"/>
          <w:lang w:val="hr-HR"/>
        </w:rPr>
      </w:pPr>
      <w:bookmarkStart w:id="46" w:name="_Toc353196628"/>
      <w:bookmarkStart w:id="47" w:name="_Toc310162292"/>
      <w:r w:rsidRPr="00CC2313">
        <w:rPr>
          <w:rFonts w:ascii="Arial" w:hAnsi="Arial" w:cs="Arial"/>
          <w:bCs w:val="0"/>
          <w:lang w:val="hr-HR"/>
        </w:rPr>
        <w:lastRenderedPageBreak/>
        <w:t>5</w:t>
      </w:r>
      <w:r w:rsidR="00424BED" w:rsidRPr="00CC2313">
        <w:rPr>
          <w:rFonts w:ascii="Arial" w:hAnsi="Arial" w:cs="Arial"/>
          <w:bCs w:val="0"/>
          <w:lang w:val="hr-HR"/>
        </w:rPr>
        <w:t>.2. Sadržaj ponude</w:t>
      </w:r>
      <w:bookmarkEnd w:id="46"/>
    </w:p>
    <w:p w:rsidR="00BC3457" w:rsidRPr="00CC2313" w:rsidRDefault="00424BED" w:rsidP="00424BED">
      <w:pPr>
        <w:numPr>
          <w:ilvl w:val="0"/>
          <w:numId w:val="3"/>
        </w:numPr>
        <w:jc w:val="both"/>
        <w:rPr>
          <w:rFonts w:ascii="Arial" w:hAnsi="Arial" w:cs="Arial"/>
          <w:u w:val="single"/>
        </w:rPr>
      </w:pPr>
      <w:r w:rsidRPr="00CC2313">
        <w:rPr>
          <w:rFonts w:ascii="Arial" w:hAnsi="Arial" w:cs="Arial"/>
          <w:bCs/>
        </w:rPr>
        <w:t>Ponudbeni list</w:t>
      </w:r>
      <w:r w:rsidRPr="00CC2313">
        <w:rPr>
          <w:rFonts w:ascii="Arial" w:hAnsi="Arial" w:cs="Arial"/>
        </w:rPr>
        <w:t xml:space="preserve"> – Prilog 1. (ili Prilog 1.A. i/ili Prilog 1.B.)</w:t>
      </w:r>
      <w:r w:rsidR="005B5700" w:rsidRPr="00CC2313">
        <w:rPr>
          <w:rFonts w:ascii="Arial" w:hAnsi="Arial" w:cs="Arial"/>
        </w:rPr>
        <w:t xml:space="preserve">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3E0B38" w:rsidRPr="00CC2313" w:rsidRDefault="00A938D5" w:rsidP="00424BED">
      <w:pPr>
        <w:numPr>
          <w:ilvl w:val="0"/>
          <w:numId w:val="3"/>
        </w:numPr>
        <w:jc w:val="both"/>
        <w:rPr>
          <w:rFonts w:ascii="Arial" w:hAnsi="Arial" w:cs="Arial"/>
        </w:rPr>
      </w:pPr>
      <w:bookmarkStart w:id="48" w:name="_Toc316645485"/>
      <w:bookmarkStart w:id="49" w:name="_Toc353196629"/>
      <w:r w:rsidRPr="00CC2313">
        <w:rPr>
          <w:rFonts w:ascii="Arial" w:hAnsi="Arial" w:cs="Arial"/>
        </w:rPr>
        <w:t>Troškovnik</w:t>
      </w:r>
    </w:p>
    <w:p w:rsidR="00A938D5" w:rsidRPr="00CC2313" w:rsidRDefault="003E0B38" w:rsidP="00424BED">
      <w:pPr>
        <w:numPr>
          <w:ilvl w:val="0"/>
          <w:numId w:val="3"/>
        </w:numPr>
        <w:jc w:val="both"/>
        <w:rPr>
          <w:rFonts w:ascii="Arial" w:hAnsi="Arial" w:cs="Arial"/>
        </w:rPr>
      </w:pPr>
      <w:r w:rsidRPr="00CC2313">
        <w:rPr>
          <w:rFonts w:ascii="Arial" w:hAnsi="Arial" w:cs="Arial"/>
        </w:rPr>
        <w:t xml:space="preserve">Izjava o </w:t>
      </w:r>
      <w:r w:rsidR="00A938D5" w:rsidRPr="00CC2313">
        <w:rPr>
          <w:rFonts w:ascii="Arial" w:hAnsi="Arial" w:cs="Arial"/>
        </w:rPr>
        <w:t>garanciji</w:t>
      </w:r>
      <w:r w:rsidR="002927A0" w:rsidRPr="00CC2313">
        <w:rPr>
          <w:rFonts w:ascii="Arial" w:hAnsi="Arial" w:cs="Arial"/>
        </w:rPr>
        <w:t xml:space="preserve"> </w:t>
      </w:r>
      <w:r w:rsidR="0008602B">
        <w:rPr>
          <w:rFonts w:ascii="Arial" w:hAnsi="Arial" w:cs="Arial"/>
        </w:rPr>
        <w:t xml:space="preserve">– jamstveni rok </w:t>
      </w:r>
      <w:r w:rsidR="002927A0" w:rsidRPr="00CC2313">
        <w:rPr>
          <w:rFonts w:ascii="Arial" w:hAnsi="Arial" w:cs="Arial"/>
        </w:rPr>
        <w:t>(Prilog 4.)</w:t>
      </w:r>
    </w:p>
    <w:p w:rsidR="00424BED" w:rsidRPr="00CC2313" w:rsidRDefault="00A938D5" w:rsidP="00424BED">
      <w:pPr>
        <w:numPr>
          <w:ilvl w:val="0"/>
          <w:numId w:val="3"/>
        </w:numPr>
        <w:jc w:val="both"/>
        <w:rPr>
          <w:rFonts w:ascii="Arial" w:hAnsi="Arial" w:cs="Arial"/>
        </w:rPr>
      </w:pPr>
      <w:r w:rsidRPr="00CC2313">
        <w:rPr>
          <w:rFonts w:ascii="Arial" w:hAnsi="Arial" w:cs="Arial"/>
        </w:rPr>
        <w:t>Traženi dokumenti iz točke 4.3</w:t>
      </w:r>
      <w:r w:rsidR="00B3325E" w:rsidRPr="00CC2313">
        <w:rPr>
          <w:rFonts w:ascii="Arial" w:hAnsi="Arial" w:cs="Arial"/>
        </w:rPr>
        <w:t>.</w:t>
      </w:r>
    </w:p>
    <w:p w:rsidR="00B3325E" w:rsidRPr="00CC2313" w:rsidRDefault="00B3325E" w:rsidP="00B3325E">
      <w:pPr>
        <w:ind w:left="927"/>
        <w:jc w:val="both"/>
        <w:rPr>
          <w:rFonts w:ascii="Arial" w:hAnsi="Arial" w:cs="Arial"/>
        </w:rPr>
      </w:pPr>
    </w:p>
    <w:p w:rsidR="00424BED" w:rsidRPr="00CC2313" w:rsidRDefault="000471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.3. Način izrade i dostave ponude</w:t>
      </w:r>
      <w:bookmarkEnd w:id="48"/>
      <w:bookmarkEnd w:id="49"/>
    </w:p>
    <w:p w:rsidR="00424BED" w:rsidRPr="00CC2313" w:rsidRDefault="0004719A" w:rsidP="00424BED">
      <w:pPr>
        <w:rPr>
          <w:rFonts w:ascii="Arial" w:hAnsi="Arial" w:cs="Arial"/>
          <w:b/>
        </w:rPr>
      </w:pPr>
      <w:r w:rsidRPr="00CC2313">
        <w:rPr>
          <w:rFonts w:ascii="Arial" w:hAnsi="Arial" w:cs="Arial"/>
          <w:b/>
        </w:rPr>
        <w:t>5</w:t>
      </w:r>
      <w:r w:rsidR="00424BED" w:rsidRPr="00CC2313">
        <w:rPr>
          <w:rFonts w:ascii="Arial" w:hAnsi="Arial" w:cs="Arial"/>
          <w:b/>
        </w:rPr>
        <w:t>.3.1. Ponuda u papirnatom obliku</w:t>
      </w:r>
    </w:p>
    <w:p w:rsidR="00424BED" w:rsidRPr="00CC2313" w:rsidRDefault="00424BED" w:rsidP="00424BED">
      <w:pPr>
        <w:numPr>
          <w:ilvl w:val="0"/>
          <w:numId w:val="4"/>
        </w:numPr>
        <w:jc w:val="both"/>
        <w:rPr>
          <w:rFonts w:ascii="Arial" w:hAnsi="Arial" w:cs="Arial"/>
        </w:rPr>
      </w:pPr>
      <w:r w:rsidRPr="00CC2313">
        <w:rPr>
          <w:rFonts w:ascii="Arial" w:hAnsi="Arial" w:cs="Arial"/>
        </w:rPr>
        <w:t xml:space="preserve">Mora biti uvezena u neraskidivu cjelinu da se onemogući naknadno umetanje ili vađenje stranica, </w:t>
      </w:r>
    </w:p>
    <w:p w:rsidR="00424BED" w:rsidRPr="00CC2313" w:rsidRDefault="00424BED" w:rsidP="00424BED">
      <w:pPr>
        <w:numPr>
          <w:ilvl w:val="0"/>
          <w:numId w:val="4"/>
        </w:numPr>
        <w:tabs>
          <w:tab w:val="clear" w:pos="927"/>
          <w:tab w:val="num" w:pos="960"/>
        </w:tabs>
        <w:ind w:left="960" w:hanging="600"/>
        <w:jc w:val="both"/>
        <w:rPr>
          <w:rFonts w:ascii="Arial" w:hAnsi="Arial" w:cs="Arial"/>
          <w:b/>
        </w:rPr>
      </w:pPr>
      <w:r w:rsidRPr="00CC2313">
        <w:rPr>
          <w:rFonts w:ascii="Arial" w:hAnsi="Arial" w:cs="Arial"/>
          <w:b/>
        </w:rPr>
        <w:t>Ponudu je potrebno dostaviti u zatvorenoj omotnici s nazivom predmeta nabave i adresom naručitelja te nazivom i adresom ponuditelja, evidencijskim brojem nabave kojeg je Naručitelj dodijelio predmetnoj nabavi uz naveden predmet nabave sa naznakom „ne otvaraj“</w:t>
      </w:r>
    </w:p>
    <w:p w:rsidR="00424BED" w:rsidRPr="00CC2313" w:rsidRDefault="00424BED" w:rsidP="00424BED">
      <w:pPr>
        <w:numPr>
          <w:ilvl w:val="0"/>
          <w:numId w:val="4"/>
        </w:numPr>
        <w:tabs>
          <w:tab w:val="clear" w:pos="927"/>
          <w:tab w:val="num" w:pos="960"/>
        </w:tabs>
        <w:ind w:left="960" w:hanging="600"/>
        <w:jc w:val="both"/>
        <w:rPr>
          <w:rFonts w:ascii="Arial" w:hAnsi="Arial" w:cs="Arial"/>
        </w:rPr>
      </w:pPr>
      <w:r w:rsidRPr="00CC2313">
        <w:rPr>
          <w:rFonts w:ascii="Arial" w:hAnsi="Arial" w:cs="Arial"/>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w:t>
      </w:r>
    </w:p>
    <w:p w:rsidR="00424BED" w:rsidRPr="00CC2313" w:rsidRDefault="00424BED" w:rsidP="00424BED">
      <w:pPr>
        <w:numPr>
          <w:ilvl w:val="0"/>
          <w:numId w:val="4"/>
        </w:numPr>
        <w:jc w:val="both"/>
        <w:rPr>
          <w:rFonts w:ascii="Arial" w:hAnsi="Arial" w:cs="Arial"/>
        </w:rPr>
      </w:pPr>
      <w:r w:rsidRPr="00CC2313">
        <w:rPr>
          <w:rFonts w:ascii="Arial" w:hAnsi="Arial" w:cs="Arial"/>
        </w:rPr>
        <w:t xml:space="preserve">Na vanjskom omotu mora biti oznaka slijedećeg izgleda: </w:t>
      </w:r>
    </w:p>
    <w:p w:rsidR="00424BED" w:rsidRPr="00CC2313" w:rsidRDefault="00424BED" w:rsidP="00424BED">
      <w:pPr>
        <w:ind w:firstLine="708"/>
        <w:jc w:val="center"/>
        <w:rPr>
          <w:rFonts w:ascii="Arial" w:hAnsi="Arial" w:cs="Arial"/>
          <w:b/>
          <w:bCs/>
          <w:iCs/>
        </w:rPr>
      </w:pPr>
      <w:bookmarkStart w:id="50" w:name="_Toc230683831"/>
      <w:bookmarkStart w:id="51" w:name="_Toc240335983"/>
      <w:bookmarkStart w:id="52" w:name="_Toc240684325"/>
      <w:bookmarkStart w:id="53" w:name="_Toc240685107"/>
      <w:bookmarkStart w:id="54" w:name="_Toc240782660"/>
      <w:bookmarkStart w:id="55" w:name="_Toc240870153"/>
      <w:bookmarkStart w:id="56" w:name="_Toc240870278"/>
      <w:bookmarkStart w:id="57" w:name="_Toc254255152"/>
      <w:bookmarkStart w:id="58" w:name="_Toc254692837"/>
      <w:bookmarkStart w:id="59" w:name="_Toc254692893"/>
      <w:bookmarkStart w:id="60" w:name="_Toc254693147"/>
      <w:bookmarkStart w:id="61" w:name="_Toc262037746"/>
      <w:bookmarkStart w:id="62" w:name="_Toc264622690"/>
      <w:bookmarkStart w:id="63" w:name="_Toc277683758"/>
      <w:bookmarkStart w:id="64" w:name="_Toc277847516"/>
      <w:bookmarkStart w:id="65" w:name="_Toc277847575"/>
      <w:bookmarkStart w:id="66" w:name="_Toc277848297"/>
      <w:bookmarkStart w:id="67" w:name="_Toc279488427"/>
      <w:bookmarkStart w:id="68" w:name="_Toc279488831"/>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rsidR="00424BED" w:rsidRPr="00CC2313" w:rsidRDefault="00820930" w:rsidP="00424BED">
      <w:pPr>
        <w:ind w:firstLine="708"/>
        <w:jc w:val="center"/>
        <w:rPr>
          <w:rFonts w:ascii="Arial" w:hAnsi="Arial" w:cs="Arial"/>
          <w:b/>
          <w:bCs/>
          <w:iCs/>
        </w:rPr>
      </w:pPr>
      <w:proofErr w:type="spellStart"/>
      <w:r w:rsidRPr="00CC2313">
        <w:rPr>
          <w:rFonts w:ascii="Arial" w:hAnsi="Arial" w:cs="Arial"/>
          <w:b/>
          <w:bCs/>
          <w:iCs/>
        </w:rPr>
        <w:t>Thalassotherapia</w:t>
      </w:r>
      <w:proofErr w:type="spellEnd"/>
      <w:r w:rsidRPr="00CC2313">
        <w:rPr>
          <w:rFonts w:ascii="Arial" w:hAnsi="Arial" w:cs="Arial"/>
          <w:b/>
          <w:bCs/>
          <w:iCs/>
        </w:rPr>
        <w:t xml:space="preserve"> Opatija </w:t>
      </w:r>
    </w:p>
    <w:p w:rsidR="00424BED" w:rsidRPr="00CC2313" w:rsidRDefault="00424BED" w:rsidP="00424BED">
      <w:pPr>
        <w:ind w:firstLine="708"/>
        <w:jc w:val="center"/>
        <w:rPr>
          <w:rFonts w:ascii="Arial" w:hAnsi="Arial" w:cs="Arial"/>
          <w:b/>
          <w:bCs/>
          <w:iCs/>
        </w:rPr>
      </w:pPr>
      <w:bookmarkStart w:id="69" w:name="_Toc230683832"/>
      <w:bookmarkStart w:id="70" w:name="_Toc240335984"/>
      <w:bookmarkStart w:id="71" w:name="_Toc240684326"/>
      <w:bookmarkStart w:id="72" w:name="_Toc240685108"/>
      <w:bookmarkStart w:id="73" w:name="_Toc240782661"/>
      <w:bookmarkStart w:id="74" w:name="_Toc240870154"/>
      <w:bookmarkStart w:id="75" w:name="_Toc240870279"/>
      <w:bookmarkStart w:id="76" w:name="_Toc254255153"/>
      <w:bookmarkStart w:id="77" w:name="_Toc254692838"/>
      <w:bookmarkStart w:id="78" w:name="_Toc254692894"/>
      <w:bookmarkStart w:id="79" w:name="_Toc254693148"/>
      <w:bookmarkStart w:id="80" w:name="_Toc262037747"/>
      <w:bookmarkStart w:id="81" w:name="_Toc264622691"/>
      <w:bookmarkStart w:id="82" w:name="_Toc277683759"/>
      <w:bookmarkStart w:id="83" w:name="_Toc277847517"/>
      <w:bookmarkStart w:id="84" w:name="_Toc277847576"/>
      <w:bookmarkStart w:id="85" w:name="_Toc277848298"/>
      <w:bookmarkStart w:id="86" w:name="_Toc279488428"/>
      <w:bookmarkStart w:id="87" w:name="_Toc279488832"/>
      <w:r w:rsidRPr="00CC2313">
        <w:rPr>
          <w:rFonts w:ascii="Arial" w:hAnsi="Arial" w:cs="Arial"/>
          <w:b/>
          <w:bCs/>
          <w:iCs/>
        </w:rPr>
        <w:t xml:space="preserve">___________,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C2313">
        <w:rPr>
          <w:rFonts w:ascii="Arial" w:hAnsi="Arial" w:cs="Arial"/>
          <w:b/>
          <w:bCs/>
          <w:iCs/>
        </w:rPr>
        <w:t>________</w:t>
      </w:r>
    </w:p>
    <w:p w:rsidR="00424BED" w:rsidRPr="00CC2313" w:rsidRDefault="00424BED" w:rsidP="00424BED">
      <w:pPr>
        <w:ind w:left="708"/>
        <w:rPr>
          <w:rFonts w:ascii="Arial" w:hAnsi="Arial" w:cs="Arial"/>
          <w:bCs/>
          <w:iCs/>
        </w:rPr>
      </w:pPr>
      <w:r w:rsidRPr="00CC2313">
        <w:rPr>
          <w:rFonts w:ascii="Arial" w:hAnsi="Arial" w:cs="Arial"/>
          <w:bCs/>
          <w:iCs/>
        </w:rPr>
        <w:t>s naznakom:</w:t>
      </w:r>
    </w:p>
    <w:p w:rsidR="00424BED" w:rsidRPr="00CC2313" w:rsidRDefault="00424BED" w:rsidP="00424BED">
      <w:pPr>
        <w:ind w:left="708"/>
        <w:jc w:val="center"/>
        <w:rPr>
          <w:rFonts w:ascii="Arial" w:hAnsi="Arial" w:cs="Arial"/>
          <w:b/>
          <w:bCs/>
          <w:iCs/>
        </w:rPr>
      </w:pPr>
      <w:r w:rsidRPr="00CC2313">
        <w:rPr>
          <w:rFonts w:ascii="Arial" w:hAnsi="Arial" w:cs="Arial"/>
          <w:b/>
          <w:bCs/>
          <w:iCs/>
        </w:rPr>
        <w:t>„Nabava _____________________________</w:t>
      </w:r>
    </w:p>
    <w:p w:rsidR="00424BED" w:rsidRPr="00CC2313" w:rsidRDefault="00424BED" w:rsidP="00424BED">
      <w:pPr>
        <w:ind w:left="1800"/>
        <w:rPr>
          <w:rFonts w:ascii="Arial" w:hAnsi="Arial" w:cs="Arial"/>
          <w:b/>
          <w:bCs/>
          <w:iCs/>
        </w:rPr>
      </w:pPr>
      <w:r w:rsidRPr="00CC2313">
        <w:rPr>
          <w:rFonts w:ascii="Arial" w:hAnsi="Arial" w:cs="Arial"/>
          <w:b/>
          <w:bCs/>
          <w:iCs/>
        </w:rPr>
        <w:t xml:space="preserve">                 ne otvaraj - evidencijski broj</w:t>
      </w:r>
      <w:r w:rsidRPr="00CC2313">
        <w:rPr>
          <w:rFonts w:ascii="Arial" w:hAnsi="Arial" w:cs="Arial"/>
          <w:iCs/>
        </w:rPr>
        <w:t xml:space="preserve">: </w:t>
      </w:r>
      <w:r w:rsidRPr="00CC2313">
        <w:rPr>
          <w:rFonts w:ascii="Arial" w:hAnsi="Arial" w:cs="Arial"/>
          <w:b/>
          <w:iCs/>
        </w:rPr>
        <w:t>___________“</w:t>
      </w:r>
    </w:p>
    <w:p w:rsidR="00424BED" w:rsidRPr="00CC2313" w:rsidRDefault="00424BED" w:rsidP="00424BED">
      <w:pPr>
        <w:ind w:left="360"/>
        <w:rPr>
          <w:rFonts w:ascii="Arial" w:hAnsi="Arial" w:cs="Arial"/>
          <w:i/>
          <w:iCs/>
          <w:u w:val="single"/>
        </w:rPr>
      </w:pPr>
    </w:p>
    <w:p w:rsidR="00424BED" w:rsidRPr="00CC2313" w:rsidRDefault="00424BED" w:rsidP="00424BED">
      <w:pPr>
        <w:ind w:left="360"/>
        <w:rPr>
          <w:rFonts w:ascii="Arial" w:hAnsi="Arial" w:cs="Arial"/>
          <w:iCs/>
          <w:u w:val="single"/>
        </w:rPr>
      </w:pPr>
      <w:r w:rsidRPr="00CC2313">
        <w:rPr>
          <w:rFonts w:ascii="Arial" w:hAnsi="Arial" w:cs="Arial"/>
          <w:iCs/>
          <w:u w:val="single"/>
        </w:rPr>
        <w:t>Na poleđini se označavaju naziv i adresa ponuditelja.</w:t>
      </w:r>
    </w:p>
    <w:p w:rsidR="00424BED" w:rsidRPr="00CC2313" w:rsidRDefault="00424BED" w:rsidP="00424BED">
      <w:pPr>
        <w:rPr>
          <w:rFonts w:ascii="Arial" w:hAnsi="Arial" w:cs="Arial"/>
          <w:i/>
          <w:iCs/>
        </w:rPr>
      </w:pPr>
    </w:p>
    <w:p w:rsidR="00424BED" w:rsidRPr="00CC2313" w:rsidRDefault="00424BED" w:rsidP="00424BED">
      <w:pPr>
        <w:jc w:val="both"/>
        <w:rPr>
          <w:rFonts w:ascii="Arial" w:hAnsi="Arial" w:cs="Arial"/>
          <w:iCs/>
        </w:rPr>
      </w:pPr>
      <w:r w:rsidRPr="00CC2313">
        <w:rPr>
          <w:rFonts w:ascii="Arial" w:hAnsi="Arial" w:cs="Arial"/>
          <w:iCs/>
        </w:rPr>
        <w:t xml:space="preserve">Ponuditelj ponudu predaje na adresu </w:t>
      </w:r>
      <w:proofErr w:type="spellStart"/>
      <w:r w:rsidR="00820930" w:rsidRPr="00CC2313">
        <w:rPr>
          <w:rFonts w:ascii="Arial" w:hAnsi="Arial" w:cs="Arial"/>
          <w:iCs/>
        </w:rPr>
        <w:t>Thalassotherapie</w:t>
      </w:r>
      <w:proofErr w:type="spellEnd"/>
      <w:r w:rsidR="00820930" w:rsidRPr="00CC2313">
        <w:rPr>
          <w:rFonts w:ascii="Arial" w:hAnsi="Arial" w:cs="Arial"/>
          <w:iCs/>
        </w:rPr>
        <w:t xml:space="preserve"> Opatija</w:t>
      </w:r>
      <w:r w:rsidR="00C515B1" w:rsidRPr="00CC2313">
        <w:rPr>
          <w:rFonts w:ascii="Arial" w:hAnsi="Arial" w:cs="Arial"/>
          <w:iCs/>
        </w:rPr>
        <w:t xml:space="preserve">, </w:t>
      </w:r>
      <w:r w:rsidR="00F85E91" w:rsidRPr="00CC2313">
        <w:rPr>
          <w:rFonts w:ascii="Arial" w:hAnsi="Arial" w:cs="Arial"/>
          <w:iCs/>
        </w:rPr>
        <w:t xml:space="preserve">zgrada Europa I., IV. </w:t>
      </w:r>
      <w:r w:rsidR="00F010EB" w:rsidRPr="00CC2313">
        <w:rPr>
          <w:rFonts w:ascii="Arial" w:hAnsi="Arial" w:cs="Arial"/>
          <w:iCs/>
        </w:rPr>
        <w:t>k</w:t>
      </w:r>
      <w:r w:rsidR="00F85E91" w:rsidRPr="00CC2313">
        <w:rPr>
          <w:rFonts w:ascii="Arial" w:hAnsi="Arial" w:cs="Arial"/>
          <w:iCs/>
        </w:rPr>
        <w:t>at, soba 2,</w:t>
      </w:r>
      <w:r w:rsidR="00F010EB" w:rsidRPr="00CC2313">
        <w:rPr>
          <w:rFonts w:ascii="Arial" w:hAnsi="Arial" w:cs="Arial"/>
          <w:iCs/>
        </w:rPr>
        <w:t xml:space="preserve"> n/r</w:t>
      </w:r>
      <w:r w:rsidR="00F85E91" w:rsidRPr="00CC2313">
        <w:rPr>
          <w:rFonts w:ascii="Arial" w:hAnsi="Arial" w:cs="Arial"/>
          <w:iCs/>
        </w:rPr>
        <w:t xml:space="preserve"> gđi. Ivani Figl.</w:t>
      </w:r>
    </w:p>
    <w:p w:rsidR="00364637" w:rsidRPr="00CC2313" w:rsidRDefault="00364637" w:rsidP="00424BED">
      <w:pPr>
        <w:jc w:val="both"/>
        <w:rPr>
          <w:rFonts w:ascii="Arial" w:hAnsi="Arial" w:cs="Arial"/>
        </w:rPr>
      </w:pP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88" w:name="_Toc323726119"/>
      <w:bookmarkStart w:id="89" w:name="_Toc344472613"/>
      <w:bookmarkStart w:id="90" w:name="_Toc353196632"/>
      <w:bookmarkStart w:id="91" w:name="_Toc370199142"/>
      <w:r w:rsidRPr="00CC2313">
        <w:rPr>
          <w:rFonts w:ascii="Arial" w:hAnsi="Arial" w:cs="Arial"/>
          <w:sz w:val="28"/>
          <w:szCs w:val="28"/>
        </w:rPr>
        <w:t>6</w:t>
      </w:r>
      <w:r w:rsidR="00424BED" w:rsidRPr="00CC2313">
        <w:rPr>
          <w:rFonts w:ascii="Arial" w:hAnsi="Arial" w:cs="Arial"/>
          <w:sz w:val="28"/>
          <w:szCs w:val="28"/>
        </w:rPr>
        <w:t xml:space="preserve">. </w:t>
      </w:r>
      <w:bookmarkEnd w:id="88"/>
      <w:bookmarkEnd w:id="89"/>
      <w:bookmarkEnd w:id="90"/>
      <w:bookmarkEnd w:id="91"/>
      <w:r w:rsidR="00424BED" w:rsidRPr="00CC2313">
        <w:rPr>
          <w:rFonts w:ascii="Arial" w:hAnsi="Arial" w:cs="Arial"/>
          <w:sz w:val="28"/>
          <w:szCs w:val="28"/>
        </w:rPr>
        <w:t>OSTALI UVJETI POZIVA NA DOSTAVU PONUDA</w:t>
      </w:r>
    </w:p>
    <w:p w:rsidR="00424BED" w:rsidRPr="00CC2313" w:rsidRDefault="00424BED" w:rsidP="00424BED">
      <w:pPr>
        <w:pStyle w:val="Tijeloteksta"/>
        <w:jc w:val="both"/>
        <w:rPr>
          <w:rFonts w:ascii="Arial" w:hAnsi="Arial" w:cs="Arial"/>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6</w:t>
      </w:r>
      <w:r w:rsidR="00424BED" w:rsidRPr="00CC2313">
        <w:rPr>
          <w:rFonts w:ascii="Arial" w:hAnsi="Arial" w:cs="Arial"/>
          <w:lang w:val="hr-HR"/>
        </w:rPr>
        <w:t>.1. Cijena ponude</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Cijena ponude mora biti izražena u </w:t>
      </w:r>
      <w:r w:rsidR="005A0A1E" w:rsidRPr="00CC2313">
        <w:rPr>
          <w:rFonts w:ascii="Arial" w:hAnsi="Arial" w:cs="Arial"/>
          <w:bCs/>
        </w:rPr>
        <w:t>eurima</w:t>
      </w:r>
      <w:r w:rsidRPr="00CC2313">
        <w:rPr>
          <w:rFonts w:ascii="Arial" w:hAnsi="Arial" w:cs="Arial"/>
          <w:bCs/>
        </w:rPr>
        <w:t>.</w:t>
      </w:r>
    </w:p>
    <w:p w:rsidR="00424BED" w:rsidRPr="00CC2313" w:rsidRDefault="00424BED" w:rsidP="00424BED">
      <w:pPr>
        <w:pStyle w:val="Tijeloteksta"/>
        <w:jc w:val="both"/>
        <w:rPr>
          <w:rFonts w:ascii="Arial" w:hAnsi="Arial" w:cs="Arial"/>
          <w:bCs/>
        </w:rPr>
      </w:pPr>
      <w:r w:rsidRPr="00CC2313">
        <w:rPr>
          <w:rFonts w:ascii="Arial" w:hAnsi="Arial" w:cs="Arial"/>
          <w:bCs/>
        </w:rPr>
        <w:t>Cijena ponude piše se brojkama.</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U cijenu ponude bez PDV-a moraju biti uračunati </w:t>
      </w:r>
      <w:r w:rsidRPr="00CC2313">
        <w:rPr>
          <w:rFonts w:ascii="Arial" w:hAnsi="Arial" w:cs="Arial"/>
        </w:rPr>
        <w:t>svi troškovi i popusti</w:t>
      </w:r>
      <w:r w:rsidRPr="00CC2313">
        <w:rPr>
          <w:rFonts w:ascii="Arial" w:hAnsi="Arial" w:cs="Arial"/>
          <w:bCs/>
        </w:rPr>
        <w:t xml:space="preserve"> koje iziskuje izvršenje predmeta nabave.</w:t>
      </w:r>
    </w:p>
    <w:p w:rsidR="00424BED" w:rsidRPr="00CC2313" w:rsidRDefault="00424BED" w:rsidP="00424BED">
      <w:pPr>
        <w:jc w:val="both"/>
        <w:rPr>
          <w:rFonts w:ascii="Arial" w:hAnsi="Arial" w:cs="Arial"/>
        </w:rPr>
      </w:pPr>
      <w:r w:rsidRPr="00CC231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CC2313" w:rsidRDefault="00424BED" w:rsidP="00424BED">
      <w:pPr>
        <w:jc w:val="both"/>
        <w:rPr>
          <w:rFonts w:ascii="Arial" w:hAnsi="Arial" w:cs="Arial"/>
          <w:b/>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bookmarkStart w:id="92" w:name="_Toc323726120"/>
      <w:bookmarkStart w:id="93" w:name="_Toc344472614"/>
      <w:bookmarkStart w:id="94" w:name="_Toc353196633"/>
      <w:bookmarkStart w:id="95" w:name="_Toc370199143"/>
      <w:r w:rsidRPr="00CC2313">
        <w:rPr>
          <w:rFonts w:ascii="Arial" w:hAnsi="Arial" w:cs="Arial"/>
          <w:lang w:val="hr-HR"/>
        </w:rPr>
        <w:lastRenderedPageBreak/>
        <w:t>6</w:t>
      </w:r>
      <w:r w:rsidR="00424BED" w:rsidRPr="00CC2313">
        <w:rPr>
          <w:rFonts w:ascii="Arial" w:hAnsi="Arial" w:cs="Arial"/>
          <w:lang w:val="hr-HR"/>
        </w:rPr>
        <w:t>.2. Kriterij za odabir ponude</w:t>
      </w:r>
      <w:bookmarkEnd w:id="92"/>
      <w:bookmarkEnd w:id="93"/>
      <w:bookmarkEnd w:id="94"/>
      <w:bookmarkEnd w:id="95"/>
    </w:p>
    <w:p w:rsidR="00424BED" w:rsidRPr="00CC2313" w:rsidRDefault="00424BED" w:rsidP="00424BED">
      <w:pPr>
        <w:jc w:val="both"/>
        <w:rPr>
          <w:rFonts w:ascii="Arial" w:hAnsi="Arial" w:cs="Arial"/>
        </w:rPr>
      </w:pPr>
      <w:r w:rsidRPr="00CC2313">
        <w:rPr>
          <w:rFonts w:ascii="Arial" w:hAnsi="Arial" w:cs="Arial"/>
        </w:rPr>
        <w:t>Kriterij odabira ponuda je najniža cijen</w:t>
      </w:r>
      <w:r w:rsidR="00C515B1" w:rsidRPr="00CC2313">
        <w:rPr>
          <w:rFonts w:ascii="Arial" w:hAnsi="Arial" w:cs="Arial"/>
        </w:rPr>
        <w:t>a</w:t>
      </w:r>
      <w:r w:rsidRPr="00CC2313">
        <w:rPr>
          <w:rFonts w:ascii="Arial" w:hAnsi="Arial" w:cs="Arial"/>
        </w:rPr>
        <w:t>.</w:t>
      </w:r>
    </w:p>
    <w:p w:rsidR="00424BED" w:rsidRPr="00CC2313" w:rsidRDefault="00424BED" w:rsidP="00424BED"/>
    <w:p w:rsidR="00424BED" w:rsidRPr="00CC2313" w:rsidRDefault="0004719A" w:rsidP="00424BED">
      <w:pPr>
        <w:pStyle w:val="Naslov2"/>
        <w:numPr>
          <w:ilvl w:val="0"/>
          <w:numId w:val="0"/>
        </w:numPr>
        <w:spacing w:after="0"/>
        <w:ind w:firstLine="426"/>
        <w:jc w:val="both"/>
        <w:rPr>
          <w:rFonts w:ascii="Arial" w:hAnsi="Arial" w:cs="Arial"/>
          <w:lang w:val="hr-HR"/>
        </w:rPr>
      </w:pPr>
      <w:bookmarkStart w:id="96" w:name="_Toc323726121"/>
      <w:bookmarkStart w:id="97" w:name="_Toc344472615"/>
      <w:bookmarkStart w:id="98" w:name="_Toc353196634"/>
      <w:bookmarkStart w:id="99" w:name="_Toc370199144"/>
      <w:r w:rsidRPr="00CC2313">
        <w:rPr>
          <w:rFonts w:ascii="Arial" w:hAnsi="Arial" w:cs="Arial"/>
          <w:lang w:val="hr-HR"/>
        </w:rPr>
        <w:t>6</w:t>
      </w:r>
      <w:r w:rsidR="00424BED" w:rsidRPr="00CC2313">
        <w:rPr>
          <w:rFonts w:ascii="Arial" w:hAnsi="Arial" w:cs="Arial"/>
          <w:lang w:val="hr-HR"/>
        </w:rPr>
        <w:t>.3. Jezik i pismo ponude</w:t>
      </w:r>
      <w:bookmarkEnd w:id="96"/>
      <w:bookmarkEnd w:id="97"/>
      <w:bookmarkEnd w:id="98"/>
      <w:bookmarkEnd w:id="99"/>
    </w:p>
    <w:p w:rsidR="00424BED" w:rsidRPr="00CC2313" w:rsidRDefault="00424BED" w:rsidP="00424BED">
      <w:pPr>
        <w:jc w:val="both"/>
        <w:rPr>
          <w:rFonts w:ascii="Arial" w:hAnsi="Arial" w:cs="Arial"/>
        </w:rPr>
      </w:pPr>
      <w:r w:rsidRPr="00CC2313">
        <w:rPr>
          <w:rFonts w:ascii="Arial" w:hAnsi="Arial" w:cs="Arial"/>
        </w:rPr>
        <w:t>Ponuda se zajedno s pripadajućom dokumentacijom izrađuje na hrvatskom jeziku i latiničnom pismu.</w:t>
      </w:r>
    </w:p>
    <w:p w:rsidR="00424BED" w:rsidRPr="00CC2313" w:rsidRDefault="00424BED" w:rsidP="00424BED">
      <w:pPr>
        <w:jc w:val="both"/>
        <w:rPr>
          <w:rFonts w:ascii="Arial" w:hAnsi="Arial" w:cs="Arial"/>
        </w:rPr>
      </w:pPr>
      <w:r w:rsidRPr="00CC2313">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CC2313">
        <w:rPr>
          <w:rFonts w:ascii="Arial" w:hAnsi="Arial" w:cs="Arial"/>
        </w:rPr>
        <w:t>prilagođenice</w:t>
      </w:r>
      <w:proofErr w:type="spellEnd"/>
      <w:r w:rsidRPr="00CC2313">
        <w:rPr>
          <w:rFonts w:ascii="Arial" w:hAnsi="Arial" w:cs="Arial"/>
        </w:rPr>
        <w:t>.</w:t>
      </w: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100" w:name="_Toc323726126"/>
      <w:bookmarkStart w:id="101" w:name="_Toc344472621"/>
      <w:bookmarkStart w:id="102" w:name="_Toc353196639"/>
      <w:bookmarkStart w:id="103" w:name="_Toc370199148"/>
      <w:bookmarkEnd w:id="47"/>
      <w:r w:rsidRPr="00CC2313">
        <w:rPr>
          <w:rFonts w:ascii="Arial" w:hAnsi="Arial" w:cs="Arial"/>
          <w:sz w:val="28"/>
          <w:szCs w:val="28"/>
        </w:rPr>
        <w:t>7</w:t>
      </w:r>
      <w:r w:rsidR="00424BED" w:rsidRPr="00CC2313">
        <w:rPr>
          <w:rFonts w:ascii="Arial" w:hAnsi="Arial" w:cs="Arial"/>
          <w:sz w:val="28"/>
          <w:szCs w:val="28"/>
        </w:rPr>
        <w:t>. DOSTAVA I OTVARANJE PONUDA, ROK ZA DONOŠENJE OBAVIJESTI</w:t>
      </w:r>
    </w:p>
    <w:p w:rsidR="00424BED" w:rsidRPr="00CC2313" w:rsidRDefault="00424BED" w:rsidP="00424BED">
      <w:pPr>
        <w:rPr>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7</w:t>
      </w:r>
      <w:r w:rsidR="00424BED" w:rsidRPr="00CC2313">
        <w:rPr>
          <w:rFonts w:ascii="Arial" w:hAnsi="Arial" w:cs="Arial"/>
          <w:lang w:val="hr-HR"/>
        </w:rPr>
        <w:t>.1. Datum, vrijeme i mjesto dostave ponuda i otvaranja ponuda</w:t>
      </w:r>
      <w:bookmarkEnd w:id="100"/>
      <w:bookmarkEnd w:id="101"/>
      <w:bookmarkEnd w:id="102"/>
      <w:bookmarkEnd w:id="103"/>
    </w:p>
    <w:p w:rsidR="00424BED" w:rsidRPr="00CC2313" w:rsidRDefault="00424BED" w:rsidP="00424BED">
      <w:pPr>
        <w:jc w:val="both"/>
        <w:rPr>
          <w:rFonts w:ascii="Arial" w:hAnsi="Arial" w:cs="Arial"/>
          <w:highlight w:val="yellow"/>
        </w:rPr>
      </w:pPr>
    </w:p>
    <w:p w:rsidR="00424BED" w:rsidRPr="00CC2313"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lang w:val="hr-HR"/>
        </w:rPr>
        <w:t xml:space="preserve">Ponudu dostaviti u </w:t>
      </w:r>
      <w:proofErr w:type="spellStart"/>
      <w:r w:rsidRPr="00CC2313">
        <w:rPr>
          <w:rFonts w:ascii="Arial" w:hAnsi="Arial" w:cs="Arial"/>
          <w:b w:val="0"/>
          <w:bCs w:val="0"/>
          <w:lang w:val="hr-HR"/>
        </w:rPr>
        <w:t>Thalassotherapia</w:t>
      </w:r>
      <w:proofErr w:type="spellEnd"/>
      <w:r w:rsidRPr="00CC2313">
        <w:rPr>
          <w:rFonts w:ascii="Arial" w:hAnsi="Arial" w:cs="Arial"/>
          <w:b w:val="0"/>
          <w:bCs w:val="0"/>
          <w:lang w:val="hr-HR"/>
        </w:rPr>
        <w:t xml:space="preserve">-Opatija,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r w:rsidR="00424BED" w:rsidRPr="00CC2313">
        <w:rPr>
          <w:rFonts w:ascii="Arial" w:hAnsi="Arial" w:cs="Arial"/>
          <w:b w:val="0"/>
          <w:lang w:val="hr-HR"/>
        </w:rPr>
        <w:t xml:space="preserve"> </w:t>
      </w:r>
    </w:p>
    <w:p w:rsidR="00424BED" w:rsidRPr="00CC2313" w:rsidRDefault="00424BED" w:rsidP="00424BED">
      <w:pPr>
        <w:jc w:val="both"/>
        <w:rPr>
          <w:rFonts w:ascii="Arial" w:hAnsi="Arial" w:cs="Arial"/>
          <w:bCs/>
          <w:highlight w:val="yellow"/>
        </w:rPr>
      </w:pPr>
    </w:p>
    <w:p w:rsidR="00424BED" w:rsidRPr="00CC2313"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C2313">
        <w:rPr>
          <w:rFonts w:ascii="Arial" w:hAnsi="Arial" w:cs="Arial"/>
          <w:b/>
          <w:bCs/>
        </w:rPr>
        <w:t xml:space="preserve">Rok za dostavu ponuda je </w:t>
      </w:r>
      <w:r w:rsidR="00147F14" w:rsidRPr="00CC2313">
        <w:rPr>
          <w:rFonts w:ascii="Arial" w:hAnsi="Arial" w:cs="Arial"/>
          <w:b/>
          <w:bCs/>
        </w:rPr>
        <w:t>12.02.2024</w:t>
      </w:r>
      <w:r w:rsidR="00C515B1" w:rsidRPr="00CC2313">
        <w:rPr>
          <w:rFonts w:ascii="Arial" w:hAnsi="Arial" w:cs="Arial"/>
          <w:b/>
          <w:bCs/>
        </w:rPr>
        <w:t>.</w:t>
      </w:r>
      <w:r w:rsidRPr="00CC2313">
        <w:rPr>
          <w:rFonts w:ascii="Arial" w:hAnsi="Arial" w:cs="Arial"/>
          <w:b/>
          <w:bCs/>
        </w:rPr>
        <w:t xml:space="preserve"> godine do </w:t>
      </w:r>
      <w:r w:rsidR="00C515B1" w:rsidRPr="00CC2313">
        <w:rPr>
          <w:rFonts w:ascii="Arial" w:hAnsi="Arial" w:cs="Arial"/>
          <w:b/>
          <w:bCs/>
        </w:rPr>
        <w:t>1</w:t>
      </w:r>
      <w:r w:rsidR="007A2DCA" w:rsidRPr="00CC2313">
        <w:rPr>
          <w:rFonts w:ascii="Arial" w:hAnsi="Arial" w:cs="Arial"/>
          <w:b/>
          <w:bCs/>
        </w:rPr>
        <w:t>2</w:t>
      </w:r>
      <w:r w:rsidR="00C515B1" w:rsidRPr="00CC2313">
        <w:rPr>
          <w:rFonts w:ascii="Arial" w:hAnsi="Arial" w:cs="Arial"/>
          <w:b/>
          <w:bCs/>
        </w:rPr>
        <w:t>:00</w:t>
      </w:r>
      <w:r w:rsidRPr="00CC2313">
        <w:rPr>
          <w:rFonts w:ascii="Arial" w:hAnsi="Arial" w:cs="Arial"/>
          <w:b/>
          <w:bCs/>
        </w:rPr>
        <w:t xml:space="preserve"> sati.</w:t>
      </w:r>
    </w:p>
    <w:p w:rsidR="00424BED" w:rsidRPr="00CC2313" w:rsidRDefault="00424BED" w:rsidP="00424BED">
      <w:pPr>
        <w:jc w:val="both"/>
        <w:rPr>
          <w:rFonts w:ascii="Arial" w:hAnsi="Arial" w:cs="Arial"/>
          <w:color w:val="FF0000"/>
        </w:rPr>
      </w:pPr>
    </w:p>
    <w:p w:rsidR="00424BED" w:rsidRPr="00CC2313" w:rsidRDefault="00424BED" w:rsidP="00424BED">
      <w:pPr>
        <w:jc w:val="both"/>
        <w:rPr>
          <w:rFonts w:ascii="Arial" w:hAnsi="Arial" w:cs="Arial"/>
        </w:rPr>
      </w:pPr>
      <w:r w:rsidRPr="00CC2313">
        <w:rPr>
          <w:rFonts w:ascii="Arial" w:hAnsi="Arial" w:cs="Arial"/>
        </w:rPr>
        <w:t>Ponude pristigle nakon isteka roka za dostavu ponuda neće se otvarati, obilježavaju se kao zakašnjelo pristigle ponude te se odmah vraćaju ponuditeljima koji su ih dostavili.</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Ne provodi se javno otvaranje ponuda.</w:t>
      </w:r>
    </w:p>
    <w:p w:rsidR="00424BED" w:rsidRPr="00CC2313" w:rsidRDefault="00424BED" w:rsidP="00424BED">
      <w:pPr>
        <w:jc w:val="both"/>
        <w:rPr>
          <w:rFonts w:ascii="Arial" w:hAnsi="Arial" w:cs="Arial"/>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104" w:name="_Toc323726127"/>
      <w:bookmarkStart w:id="105" w:name="_Toc344472622"/>
      <w:bookmarkStart w:id="106" w:name="_Toc353196640"/>
      <w:bookmarkStart w:id="107" w:name="_Toc370199149"/>
      <w:bookmarkStart w:id="108" w:name="_Toc159480461"/>
      <w:bookmarkStart w:id="109" w:name="_Toc310162305"/>
      <w:r w:rsidRPr="00CC2313">
        <w:rPr>
          <w:rFonts w:ascii="Arial" w:hAnsi="Arial" w:cs="Arial"/>
          <w:lang w:val="hr-HR"/>
        </w:rPr>
        <w:t>7</w:t>
      </w:r>
      <w:r w:rsidR="00424BED" w:rsidRPr="00CC2313">
        <w:rPr>
          <w:rFonts w:ascii="Arial" w:hAnsi="Arial" w:cs="Arial"/>
          <w:lang w:val="hr-HR"/>
        </w:rPr>
        <w:t>.2. Rok za donošenje obavijesti o odabiru</w:t>
      </w:r>
      <w:bookmarkEnd w:id="104"/>
      <w:bookmarkEnd w:id="105"/>
      <w:bookmarkEnd w:id="106"/>
      <w:bookmarkEnd w:id="107"/>
      <w:r w:rsidR="00424BED" w:rsidRPr="00CC2313">
        <w:rPr>
          <w:rFonts w:ascii="Arial" w:hAnsi="Arial" w:cs="Arial"/>
          <w:lang w:val="hr-HR"/>
        </w:rPr>
        <w:t xml:space="preserve"> </w:t>
      </w:r>
      <w:bookmarkEnd w:id="108"/>
      <w:bookmarkEnd w:id="109"/>
      <w:r w:rsidR="00424BED" w:rsidRPr="00CC2313">
        <w:rPr>
          <w:rFonts w:ascii="Arial" w:hAnsi="Arial" w:cs="Arial"/>
          <w:lang w:val="hr-HR"/>
        </w:rPr>
        <w:t>ili poništenju postupka</w:t>
      </w:r>
    </w:p>
    <w:p w:rsidR="006A229A" w:rsidRPr="006A229A" w:rsidRDefault="00B20F37" w:rsidP="00424BED">
      <w:pPr>
        <w:jc w:val="both"/>
        <w:rPr>
          <w:rFonts w:ascii="Arial" w:hAnsi="Arial" w:cs="Arial"/>
        </w:rPr>
      </w:pPr>
      <w:r>
        <w:rPr>
          <w:rFonts w:ascii="Arial" w:hAnsi="Arial" w:cs="Arial"/>
        </w:rPr>
        <w:t>O</w:t>
      </w:r>
      <w:r w:rsidR="00424BED" w:rsidRPr="006A229A">
        <w:rPr>
          <w:rFonts w:ascii="Arial" w:hAnsi="Arial" w:cs="Arial"/>
        </w:rPr>
        <w:t xml:space="preserve">bavijesti o odabiru ili poništenju postupka nabave </w:t>
      </w:r>
      <w:r w:rsidR="00A90518">
        <w:rPr>
          <w:rFonts w:ascii="Arial" w:hAnsi="Arial" w:cs="Arial"/>
        </w:rPr>
        <w:t>donijet</w:t>
      </w:r>
      <w:r>
        <w:rPr>
          <w:rFonts w:ascii="Arial" w:hAnsi="Arial" w:cs="Arial"/>
        </w:rPr>
        <w:t>i</w:t>
      </w:r>
      <w:r w:rsidR="006A229A" w:rsidRPr="006A229A">
        <w:rPr>
          <w:rFonts w:ascii="Arial" w:hAnsi="Arial" w:cs="Arial"/>
        </w:rPr>
        <w:t xml:space="preserve"> će se po sklapanju Ugovora o korištenju proračunskih sredstava za decentralizirane funkcije za zdravstvene ustanove</w:t>
      </w:r>
      <w:r w:rsidR="0008602B">
        <w:rPr>
          <w:rFonts w:ascii="Arial" w:hAnsi="Arial" w:cs="Arial"/>
        </w:rPr>
        <w:t xml:space="preserve"> </w:t>
      </w:r>
      <w:r>
        <w:rPr>
          <w:rFonts w:ascii="Arial" w:hAnsi="Arial" w:cs="Arial"/>
        </w:rPr>
        <w:t xml:space="preserve">za 2024. godinu </w:t>
      </w:r>
      <w:r w:rsidR="0008602B">
        <w:rPr>
          <w:rFonts w:ascii="Arial" w:hAnsi="Arial" w:cs="Arial"/>
        </w:rPr>
        <w:t>sa P</w:t>
      </w:r>
      <w:r w:rsidR="00A90518">
        <w:rPr>
          <w:rFonts w:ascii="Arial" w:hAnsi="Arial" w:cs="Arial"/>
        </w:rPr>
        <w:t>rimorsko-goranskom županijom</w:t>
      </w:r>
      <w:r w:rsidR="006A229A" w:rsidRPr="006A229A">
        <w:rPr>
          <w:rFonts w:ascii="Arial" w:hAnsi="Arial" w:cs="Arial"/>
        </w:rPr>
        <w:t xml:space="preserve">. </w:t>
      </w:r>
    </w:p>
    <w:p w:rsidR="005A0A1E" w:rsidRPr="00CC2313" w:rsidRDefault="005A0A1E"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110" w:name="_Toc370199152"/>
      <w:bookmarkStart w:id="111" w:name="_Toc344472628"/>
      <w:bookmarkStart w:id="112" w:name="_Toc353196644"/>
      <w:r w:rsidRPr="00CC2313">
        <w:rPr>
          <w:rFonts w:ascii="Arial" w:hAnsi="Arial" w:cs="Arial"/>
          <w:lang w:val="hr-HR"/>
        </w:rPr>
        <w:t>7</w:t>
      </w:r>
      <w:r w:rsidR="00424BED" w:rsidRPr="00CC2313">
        <w:rPr>
          <w:rFonts w:ascii="Arial" w:hAnsi="Arial" w:cs="Arial"/>
          <w:lang w:val="hr-HR"/>
        </w:rPr>
        <w:t>.3. Dostava obavijesti o odabiru</w:t>
      </w:r>
      <w:bookmarkEnd w:id="110"/>
      <w:r w:rsidR="00424BED" w:rsidRPr="00CC2313">
        <w:rPr>
          <w:rFonts w:ascii="Arial" w:hAnsi="Arial" w:cs="Arial"/>
          <w:lang w:val="hr-HR"/>
        </w:rPr>
        <w:t xml:space="preserve"> ili poništenju </w:t>
      </w:r>
      <w:bookmarkEnd w:id="111"/>
      <w:bookmarkEnd w:id="112"/>
    </w:p>
    <w:p w:rsidR="00424BED" w:rsidRPr="00CC2313" w:rsidRDefault="00424BED" w:rsidP="00424BED">
      <w:pPr>
        <w:shd w:val="clear" w:color="auto" w:fill="FFFFFF"/>
        <w:tabs>
          <w:tab w:val="left" w:pos="283"/>
        </w:tabs>
        <w:ind w:right="11"/>
        <w:jc w:val="both"/>
        <w:rPr>
          <w:rFonts w:ascii="Arial" w:hAnsi="Arial" w:cs="Arial"/>
          <w:b/>
        </w:rPr>
      </w:pPr>
      <w:r w:rsidRPr="00CC2313">
        <w:rPr>
          <w:rFonts w:ascii="Arial" w:hAnsi="Arial" w:cs="Arial"/>
        </w:rPr>
        <w:t>Obavijest o odabiru ili poništenju naručitelj će bez odgode dostaviti ponuditeljima na dokaziv način.</w:t>
      </w:r>
    </w:p>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113" w:name="_Toc398624062"/>
      <w:bookmarkStart w:id="114" w:name="_Toc399159434"/>
      <w:r w:rsidRPr="00CC2313">
        <w:rPr>
          <w:rFonts w:ascii="Arial" w:hAnsi="Arial" w:cs="Arial"/>
          <w:sz w:val="28"/>
          <w:szCs w:val="28"/>
        </w:rPr>
        <w:t>8</w:t>
      </w:r>
      <w:r w:rsidR="00424BED" w:rsidRPr="00CC2313">
        <w:rPr>
          <w:rFonts w:ascii="Arial" w:hAnsi="Arial" w:cs="Arial"/>
          <w:sz w:val="28"/>
          <w:szCs w:val="28"/>
        </w:rPr>
        <w:t xml:space="preserve">. DODATNE INFORMACIJE, OBJAŠNJENJA I IZMJENE </w:t>
      </w:r>
      <w:bookmarkStart w:id="115" w:name="_Toc398548190"/>
      <w:bookmarkStart w:id="116" w:name="_Toc398561287"/>
      <w:bookmarkStart w:id="117" w:name="_Toc398564531"/>
      <w:bookmarkStart w:id="118" w:name="_Toc398624063"/>
      <w:bookmarkStart w:id="119" w:name="_Toc399159435"/>
      <w:bookmarkEnd w:id="113"/>
      <w:bookmarkEnd w:id="114"/>
      <w:r w:rsidR="00424BED" w:rsidRPr="00CC2313">
        <w:rPr>
          <w:rFonts w:ascii="Arial" w:hAnsi="Arial" w:cs="Arial"/>
          <w:sz w:val="28"/>
          <w:szCs w:val="28"/>
        </w:rPr>
        <w:t xml:space="preserve">POZIVA NA DOSTAVU PONUDA </w:t>
      </w:r>
      <w:r w:rsidR="00424BED" w:rsidRPr="00CC2313">
        <w:rPr>
          <w:rFonts w:ascii="Arial" w:hAnsi="Arial" w:cs="Arial"/>
          <w:i/>
          <w:sz w:val="22"/>
          <w:szCs w:val="22"/>
        </w:rPr>
        <w:t>(opcionalno)</w:t>
      </w: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.1. Pojašnjenje Poziva na dostavu ponuda</w:t>
      </w: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115"/>
      <w:bookmarkEnd w:id="116"/>
      <w:bookmarkEnd w:id="117"/>
      <w:bookmarkEnd w:id="118"/>
      <w:bookmarkEnd w:id="119"/>
      <w:r w:rsidRPr="00CC2313">
        <w:rPr>
          <w:rFonts w:ascii="Arial" w:hAnsi="Arial" w:cs="Arial"/>
          <w:i/>
          <w:lang w:bidi="hr-HR"/>
        </w:rPr>
        <w:t xml:space="preserve"> </w:t>
      </w:r>
      <w:bookmarkStart w:id="120" w:name="_Toc398548191"/>
      <w:bookmarkStart w:id="121" w:name="_Toc398561288"/>
      <w:bookmarkStart w:id="122" w:name="_Toc398564532"/>
      <w:bookmarkStart w:id="123" w:name="_Toc398624064"/>
      <w:bookmarkStart w:id="124" w:name="_Toc399159436"/>
    </w:p>
    <w:p w:rsidR="00424BED" w:rsidRPr="00CC2313" w:rsidRDefault="00424BED" w:rsidP="00424BED">
      <w:pPr>
        <w:spacing w:after="200"/>
        <w:contextualSpacing/>
        <w:jc w:val="both"/>
        <w:rPr>
          <w:rFonts w:ascii="Arial" w:hAnsi="Arial" w:cs="Arial"/>
          <w:i/>
          <w:lang w:bidi="hr-HR"/>
        </w:rPr>
      </w:pP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Naručitelj je obvezan odgovor, dodatne informacije i objašnjenja, bez odgode, </w:t>
      </w:r>
      <w:bookmarkStart w:id="125" w:name="_Toc398548192"/>
      <w:bookmarkStart w:id="126" w:name="_Toc398561289"/>
      <w:bookmarkStart w:id="127" w:name="_Toc398564533"/>
      <w:bookmarkStart w:id="128" w:name="_Toc398624065"/>
      <w:bookmarkStart w:id="129" w:name="_Toc399159437"/>
      <w:bookmarkEnd w:id="120"/>
      <w:bookmarkEnd w:id="121"/>
      <w:bookmarkEnd w:id="122"/>
      <w:bookmarkEnd w:id="123"/>
      <w:bookmarkEnd w:id="124"/>
      <w:r w:rsidRPr="00CC2313">
        <w:rPr>
          <w:rFonts w:ascii="Arial" w:hAnsi="Arial" w:cs="Arial"/>
          <w:i/>
          <w:lang w:bidi="hr-HR"/>
        </w:rPr>
        <w:t>staviti na raspolaganje svim potencijalnim ponuditeljima (objava u EOJN RH, objava na internetskim stranicama Naručitelja i ostalo, ukoliko je primjenjivo).</w:t>
      </w:r>
    </w:p>
    <w:p w:rsidR="00424BED" w:rsidRPr="00CC2313" w:rsidRDefault="00424BED" w:rsidP="00424BED">
      <w:pPr>
        <w:rPr>
          <w:lang w:bidi="hr-HR"/>
        </w:rPr>
      </w:pPr>
    </w:p>
    <w:p w:rsidR="00424BED" w:rsidRPr="00CC2313" w:rsidRDefault="00424BED" w:rsidP="005A0A1E">
      <w:pPr>
        <w:jc w:val="both"/>
        <w:rPr>
          <w:rFonts w:ascii="Arial" w:hAnsi="Arial" w:cs="Arial"/>
        </w:rPr>
      </w:pPr>
      <w:bookmarkStart w:id="130" w:name="_Toc398548193"/>
      <w:bookmarkStart w:id="131" w:name="_Toc398561290"/>
      <w:bookmarkStart w:id="132" w:name="_Toc398564534"/>
      <w:bookmarkStart w:id="133" w:name="_Toc398624066"/>
      <w:bookmarkEnd w:id="125"/>
      <w:bookmarkEnd w:id="126"/>
      <w:bookmarkEnd w:id="127"/>
      <w:bookmarkEnd w:id="128"/>
      <w:bookmarkEnd w:id="129"/>
      <w:r w:rsidRPr="00CC2313">
        <w:rPr>
          <w:rFonts w:ascii="Arial" w:hAnsi="Arial" w:cs="Arial"/>
        </w:rPr>
        <w:t>Naručitelj će produžiti rok za dostavu ponuda u sljedećim slučajevima:</w:t>
      </w:r>
    </w:p>
    <w:p w:rsidR="00424BED" w:rsidRPr="00CC2313" w:rsidRDefault="00424BED" w:rsidP="00424BED">
      <w:pPr>
        <w:pStyle w:val="Odlomakpopisa"/>
        <w:numPr>
          <w:ilvl w:val="0"/>
          <w:numId w:val="22"/>
        </w:numPr>
        <w:ind w:right="382"/>
        <w:jc w:val="both"/>
        <w:rPr>
          <w:rFonts w:ascii="Arial" w:hAnsi="Arial" w:cs="Arial"/>
        </w:rPr>
      </w:pPr>
      <w:r w:rsidRPr="00CC2313">
        <w:rPr>
          <w:rFonts w:ascii="Arial" w:hAnsi="Arial" w:cs="Arial"/>
        </w:rPr>
        <w:lastRenderedPageBreak/>
        <w:t xml:space="preserve">ako dodatne informacije, objašnjenja ili izmjene u vezi s Pozivom na dostavu ponuda, iako pravodobno zatražene od strane ponuditelja, nisu stavljene na raspolaganje najkasnije tijekom </w:t>
      </w:r>
      <w:r w:rsidRPr="00CC2313">
        <w:rPr>
          <w:rFonts w:ascii="Arial" w:hAnsi="Arial" w:cs="Arial"/>
          <w:i/>
        </w:rPr>
        <w:t>drugog</w:t>
      </w:r>
      <w:r w:rsidRPr="00CC2313">
        <w:rPr>
          <w:rFonts w:ascii="Arial" w:hAnsi="Arial" w:cs="Arial"/>
          <w:bCs/>
          <w:i/>
          <w:lang w:bidi="hr-HR"/>
        </w:rPr>
        <w:t xml:space="preserve"> (2) dana</w:t>
      </w:r>
      <w:r w:rsidRPr="00CC2313">
        <w:rPr>
          <w:rFonts w:ascii="Arial" w:hAnsi="Arial" w:cs="Arial"/>
          <w:bCs/>
          <w:lang w:bidi="hr-HR"/>
        </w:rPr>
        <w:t xml:space="preserve"> </w:t>
      </w:r>
      <w:r w:rsidRPr="00CC2313">
        <w:rPr>
          <w:rFonts w:ascii="Arial" w:hAnsi="Arial" w:cs="Arial"/>
        </w:rPr>
        <w:t>prije roka određenog za dostavu ponuda,</w:t>
      </w:r>
    </w:p>
    <w:p w:rsidR="00424BED" w:rsidRPr="00CC2313" w:rsidRDefault="00424BED" w:rsidP="00424BED">
      <w:pPr>
        <w:pStyle w:val="Odlomakpopisa"/>
        <w:numPr>
          <w:ilvl w:val="0"/>
          <w:numId w:val="22"/>
        </w:numPr>
        <w:ind w:right="380"/>
        <w:jc w:val="both"/>
        <w:rPr>
          <w:rFonts w:ascii="Arial" w:hAnsi="Arial" w:cs="Arial"/>
        </w:rPr>
      </w:pPr>
      <w:r w:rsidRPr="00CC2313">
        <w:rPr>
          <w:rFonts w:ascii="Arial" w:hAnsi="Arial" w:cs="Arial"/>
        </w:rPr>
        <w:t xml:space="preserve">ako je Poziv na dostavu ponuda </w:t>
      </w:r>
      <w:r w:rsidRPr="00CC2313">
        <w:rPr>
          <w:rFonts w:ascii="Arial" w:hAnsi="Arial" w:cs="Arial"/>
          <w:b/>
        </w:rPr>
        <w:t>značajno</w:t>
      </w:r>
      <w:r w:rsidRPr="00CC2313">
        <w:rPr>
          <w:rFonts w:ascii="Arial" w:hAnsi="Arial" w:cs="Arial"/>
        </w:rPr>
        <w:t xml:space="preserve"> izmijenjen.</w:t>
      </w:r>
    </w:p>
    <w:p w:rsidR="00424BED" w:rsidRPr="00CC2313" w:rsidRDefault="00424BED" w:rsidP="00424BED">
      <w:pPr>
        <w:pStyle w:val="Odlomakpopisa"/>
        <w:numPr>
          <w:ilvl w:val="0"/>
          <w:numId w:val="22"/>
        </w:numPr>
        <w:spacing w:after="120"/>
        <w:ind w:right="380"/>
        <w:jc w:val="both"/>
        <w:rPr>
          <w:rFonts w:ascii="Arial" w:hAnsi="Arial" w:cs="Arial"/>
        </w:rPr>
      </w:pPr>
      <w:r w:rsidRPr="00CC2313">
        <w:rPr>
          <w:rFonts w:ascii="Arial" w:hAnsi="Arial" w:cs="Arial"/>
        </w:rPr>
        <w:t xml:space="preserve">Naručitelj će produžiti rok za dostavu razmjerno važnosti dodatne informacije, objašnjenja ili izmjene, a </w:t>
      </w:r>
      <w:r w:rsidRPr="00CC2313">
        <w:rPr>
          <w:rFonts w:ascii="Arial" w:hAnsi="Arial" w:cs="Arial"/>
          <w:i/>
        </w:rPr>
        <w:t xml:space="preserve">najmanje za </w:t>
      </w:r>
      <w:r w:rsidR="005A0A1E" w:rsidRPr="00CC2313">
        <w:rPr>
          <w:rFonts w:ascii="Arial" w:hAnsi="Arial" w:cs="Arial"/>
          <w:i/>
        </w:rPr>
        <w:t>tri</w:t>
      </w:r>
      <w:r w:rsidRPr="00CC2313">
        <w:rPr>
          <w:rFonts w:ascii="Arial" w:hAnsi="Arial" w:cs="Arial"/>
          <w:i/>
        </w:rPr>
        <w:t xml:space="preserve"> (</w:t>
      </w:r>
      <w:r w:rsidR="005A0A1E" w:rsidRPr="00CC2313">
        <w:rPr>
          <w:rFonts w:ascii="Arial" w:hAnsi="Arial" w:cs="Arial"/>
          <w:i/>
        </w:rPr>
        <w:t>3</w:t>
      </w:r>
      <w:r w:rsidRPr="00CC2313">
        <w:rPr>
          <w:rFonts w:ascii="Arial" w:hAnsi="Arial" w:cs="Arial"/>
          <w:i/>
        </w:rPr>
        <w:t>) dana</w:t>
      </w:r>
      <w:r w:rsidRPr="00CC2313">
        <w:rPr>
          <w:rFonts w:ascii="Arial" w:hAnsi="Arial" w:cs="Arial"/>
        </w:rPr>
        <w:t>.</w:t>
      </w:r>
    </w:p>
    <w:p w:rsidR="00424BED" w:rsidRPr="00CC2313" w:rsidRDefault="00424BED" w:rsidP="00424BED">
      <w:pPr>
        <w:jc w:val="both"/>
        <w:rPr>
          <w:rFonts w:ascii="Arial" w:hAnsi="Arial" w:cs="Arial"/>
        </w:rPr>
      </w:pPr>
      <w:r w:rsidRPr="00CC2313">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CC2313" w:rsidRDefault="00424BED"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.2. Pouka o pravnom lijeku</w:t>
      </w:r>
    </w:p>
    <w:p w:rsidR="00424BED" w:rsidRPr="00CC2313" w:rsidRDefault="004A624A" w:rsidP="00424BED">
      <w:pPr>
        <w:tabs>
          <w:tab w:val="left" w:pos="567"/>
        </w:tabs>
        <w:jc w:val="both"/>
        <w:rPr>
          <w:rFonts w:ascii="Arial" w:hAnsi="Arial" w:cs="Arial"/>
          <w:lang w:bidi="hr-HR"/>
        </w:rPr>
      </w:pPr>
      <w:r w:rsidRPr="00CC2313">
        <w:rPr>
          <w:rFonts w:ascii="Arial" w:hAnsi="Arial" w:cs="Arial"/>
        </w:rPr>
        <w:t>Protiv obavijesti o odabiru ili poništenju koja će biti donesena u ovom postupku nije dopušteno izjaviti žalbu.</w:t>
      </w:r>
    </w:p>
    <w:bookmarkEnd w:id="130"/>
    <w:bookmarkEnd w:id="131"/>
    <w:bookmarkEnd w:id="132"/>
    <w:bookmarkEnd w:id="133"/>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134" w:name="_Toc327871995"/>
      <w:bookmarkStart w:id="135" w:name="_Toc353196647"/>
      <w:bookmarkStart w:id="136" w:name="_Toc322081075"/>
      <w:bookmarkStart w:id="137" w:name="_Toc316628362"/>
      <w:r w:rsidRPr="00CC2313">
        <w:rPr>
          <w:rFonts w:ascii="Arial" w:hAnsi="Arial" w:cs="Arial"/>
          <w:lang w:val="hr-HR"/>
        </w:rPr>
        <w:t>8</w:t>
      </w:r>
      <w:r w:rsidR="00424BED" w:rsidRPr="00CC2313">
        <w:rPr>
          <w:rFonts w:ascii="Arial" w:hAnsi="Arial" w:cs="Arial"/>
          <w:lang w:val="hr-HR"/>
        </w:rPr>
        <w:t>.3. Napomena</w:t>
      </w:r>
    </w:p>
    <w:p w:rsidR="00424BED" w:rsidRPr="00CC2313" w:rsidRDefault="00424BED" w:rsidP="00424BED">
      <w:pPr>
        <w:jc w:val="both"/>
        <w:rPr>
          <w:rFonts w:ascii="Arial" w:hAnsi="Arial" w:cs="Arial"/>
          <w:color w:val="000000" w:themeColor="text1"/>
        </w:rPr>
      </w:pPr>
      <w:r w:rsidRPr="00CC231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CC2313" w:rsidRDefault="00424BED" w:rsidP="00424BED">
      <w:pPr>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.4. Prilozi</w:t>
      </w:r>
    </w:p>
    <w:p w:rsidR="00424BED" w:rsidRPr="00CC2313" w:rsidRDefault="00424BED" w:rsidP="00424BED">
      <w:pPr>
        <w:rPr>
          <w:rFonts w:ascii="Arial" w:hAnsi="Arial" w:cs="Arial"/>
          <w:color w:val="000000" w:themeColor="text1"/>
        </w:rPr>
      </w:pPr>
      <w:r w:rsidRPr="00CC2313">
        <w:rPr>
          <w:rFonts w:ascii="Arial" w:hAnsi="Arial" w:cs="Arial"/>
          <w:color w:val="000000" w:themeColor="text1"/>
        </w:rPr>
        <w:t>U privitku Vam dostavljamo:</w:t>
      </w:r>
    </w:p>
    <w:p w:rsidR="00424BED" w:rsidRPr="00CC2313" w:rsidRDefault="00424BED" w:rsidP="00424BED">
      <w:pPr>
        <w:numPr>
          <w:ilvl w:val="0"/>
          <w:numId w:val="3"/>
        </w:numPr>
        <w:jc w:val="both"/>
        <w:rPr>
          <w:rFonts w:ascii="Arial" w:hAnsi="Arial" w:cs="Arial"/>
        </w:rPr>
      </w:pPr>
      <w:r w:rsidRPr="00CC2313">
        <w:rPr>
          <w:rFonts w:ascii="Arial" w:hAnsi="Arial" w:cs="Arial"/>
          <w:bCs/>
        </w:rPr>
        <w:t>Ponudbeni list</w:t>
      </w:r>
      <w:r w:rsidRPr="00CC2313">
        <w:rPr>
          <w:rFonts w:ascii="Arial" w:hAnsi="Arial" w:cs="Arial"/>
        </w:rPr>
        <w:t xml:space="preserve"> – Prilog 1. (ili Prilog 1.A. i/ili Prilog 1.B.)</w:t>
      </w:r>
      <w:r w:rsidR="005A0A1E" w:rsidRPr="00CC2313">
        <w:rPr>
          <w:rFonts w:ascii="Arial" w:hAnsi="Arial" w:cs="Arial"/>
        </w:rPr>
        <w:t xml:space="preserve">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3E0B38" w:rsidRPr="00CC2313" w:rsidRDefault="00A938D5" w:rsidP="00424BED">
      <w:pPr>
        <w:numPr>
          <w:ilvl w:val="0"/>
          <w:numId w:val="3"/>
        </w:numPr>
        <w:jc w:val="both"/>
        <w:rPr>
          <w:rFonts w:ascii="Arial" w:hAnsi="Arial" w:cs="Arial"/>
        </w:rPr>
      </w:pPr>
      <w:r w:rsidRPr="00CC2313">
        <w:rPr>
          <w:rFonts w:ascii="Arial" w:hAnsi="Arial" w:cs="Arial"/>
        </w:rPr>
        <w:t>Troškovnik</w:t>
      </w:r>
    </w:p>
    <w:p w:rsidR="00A938D5" w:rsidRPr="00CC2313" w:rsidRDefault="00A938D5" w:rsidP="00424BED">
      <w:pPr>
        <w:numPr>
          <w:ilvl w:val="0"/>
          <w:numId w:val="3"/>
        </w:numPr>
        <w:jc w:val="both"/>
        <w:rPr>
          <w:rFonts w:ascii="Arial" w:hAnsi="Arial" w:cs="Arial"/>
        </w:rPr>
      </w:pPr>
      <w:r w:rsidRPr="00CC2313">
        <w:rPr>
          <w:rFonts w:ascii="Arial" w:hAnsi="Arial" w:cs="Arial"/>
        </w:rPr>
        <w:t>Izjava o garanciji</w:t>
      </w:r>
      <w:r w:rsidR="00277293">
        <w:rPr>
          <w:rFonts w:ascii="Arial" w:hAnsi="Arial" w:cs="Arial"/>
        </w:rPr>
        <w:t xml:space="preserve"> – jamstveni rok</w:t>
      </w:r>
      <w:r w:rsidR="002927A0" w:rsidRPr="00CC2313">
        <w:rPr>
          <w:rFonts w:ascii="Arial" w:hAnsi="Arial" w:cs="Arial"/>
        </w:rPr>
        <w:t xml:space="preserve"> (Prilog 4.)</w:t>
      </w:r>
    </w:p>
    <w:p w:rsidR="00A938D5" w:rsidRPr="00CC2313" w:rsidRDefault="00A938D5" w:rsidP="00A938D5">
      <w:pPr>
        <w:jc w:val="both"/>
        <w:rPr>
          <w:rFonts w:ascii="Arial" w:hAnsi="Arial" w:cs="Arial"/>
        </w:rPr>
      </w:pPr>
    </w:p>
    <w:p w:rsidR="00424BED" w:rsidRPr="00CC2313" w:rsidRDefault="00424BED" w:rsidP="00424BED">
      <w:pPr>
        <w:rPr>
          <w:highlight w:val="yellow"/>
        </w:rPr>
      </w:pPr>
    </w:p>
    <w:p w:rsidR="00424BED" w:rsidRPr="00CC2313" w:rsidRDefault="00424BED" w:rsidP="00424BED">
      <w:pPr>
        <w:ind w:firstLine="708"/>
        <w:rPr>
          <w:rFonts w:ascii="Arial" w:hAnsi="Arial" w:cs="Arial"/>
          <w:b/>
          <w:bCs/>
        </w:rPr>
      </w:pPr>
    </w:p>
    <w:p w:rsidR="00424BED" w:rsidRPr="00CC2313"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CC2313">
        <w:rPr>
          <w:rFonts w:ascii="Arial" w:hAnsi="Arial" w:cs="Arial"/>
          <w:b/>
          <w:bCs/>
        </w:rPr>
        <w:t xml:space="preserve">Napomena: U slučaju javne objave postupka jednostavne nabave s dostavom e-ponuda putem EOJN uz Poziv na dostavu ponuda NE UČITAVAJU se Prilozi 1., 1A i 1B, već </w:t>
      </w:r>
      <w:r w:rsidR="005A0A1E" w:rsidRPr="00CC2313">
        <w:rPr>
          <w:rFonts w:ascii="Arial" w:hAnsi="Arial" w:cs="Arial"/>
          <w:b/>
          <w:bCs/>
        </w:rPr>
        <w:t xml:space="preserve">ponuditelj generira </w:t>
      </w:r>
      <w:r w:rsidRPr="00CC2313">
        <w:rPr>
          <w:rFonts w:ascii="Arial" w:hAnsi="Arial" w:cs="Arial"/>
          <w:b/>
          <w:bCs/>
        </w:rPr>
        <w:t xml:space="preserve">uvez ponude </w:t>
      </w:r>
      <w:r w:rsidR="005A0A1E" w:rsidRPr="00CC2313">
        <w:rPr>
          <w:rFonts w:ascii="Arial" w:hAnsi="Arial" w:cs="Arial"/>
          <w:b/>
          <w:bCs/>
        </w:rPr>
        <w:t>putem</w:t>
      </w:r>
      <w:r w:rsidRPr="00CC2313">
        <w:rPr>
          <w:rFonts w:ascii="Arial" w:hAnsi="Arial" w:cs="Arial"/>
          <w:b/>
          <w:bCs/>
        </w:rPr>
        <w:t xml:space="preserve"> EOJN RH.</w:t>
      </w:r>
    </w:p>
    <w:p w:rsidR="00424BED" w:rsidRPr="00CC2313" w:rsidRDefault="00424BED" w:rsidP="00424BED">
      <w:pPr>
        <w:rPr>
          <w:rFonts w:ascii="Arial" w:hAnsi="Arial" w:cs="Arial"/>
          <w:b/>
          <w:bCs/>
        </w:rPr>
      </w:pPr>
    </w:p>
    <w:p w:rsidR="00B71747" w:rsidRPr="00CC2313" w:rsidRDefault="00B71747">
      <w:pPr>
        <w:spacing w:after="160" w:line="259" w:lineRule="auto"/>
      </w:pPr>
      <w:bookmarkStart w:id="138" w:name="_Toc370199156"/>
      <w:r w:rsidRPr="00CC2313">
        <w:br w:type="page"/>
      </w:r>
    </w:p>
    <w:p w:rsidR="005A0A1E" w:rsidRPr="00CC2313" w:rsidRDefault="005A0A1E" w:rsidP="00424BED"/>
    <w:p w:rsidR="005A0A1E" w:rsidRPr="00CC2313"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CC2313">
        <w:rPr>
          <w:rFonts w:ascii="Arial" w:hAnsi="Arial" w:cs="Arial"/>
          <w:b/>
        </w:rPr>
        <w:t>Prilozi 1., 1.A i 1.B samo u slučaju papirnatih ponuda</w:t>
      </w:r>
    </w:p>
    <w:p w:rsidR="005A0A1E" w:rsidRPr="00CC2313" w:rsidRDefault="005A0A1E" w:rsidP="00424BED"/>
    <w:p w:rsidR="00424BED" w:rsidRPr="00CC2313" w:rsidRDefault="00424BED" w:rsidP="00424BED">
      <w:pPr>
        <w:rPr>
          <w:rFonts w:ascii="Arial" w:hAnsi="Arial" w:cs="Arial"/>
          <w:b/>
        </w:rPr>
      </w:pPr>
      <w:r w:rsidRPr="00CC2313">
        <w:rPr>
          <w:rFonts w:ascii="Arial" w:hAnsi="Arial" w:cs="Arial"/>
          <w:b/>
        </w:rPr>
        <w:t>Prilog 1. Ponudbeni list</w:t>
      </w:r>
      <w:bookmarkStart w:id="139" w:name="_Toc322002682"/>
      <w:bookmarkEnd w:id="134"/>
      <w:bookmarkEnd w:id="135"/>
      <w:bookmarkEnd w:id="138"/>
      <w:r w:rsidRPr="00CC2313">
        <w:rPr>
          <w:rFonts w:ascii="Arial" w:hAnsi="Arial" w:cs="Arial"/>
          <w:b/>
        </w:rPr>
        <w:t xml:space="preserve"> </w:t>
      </w:r>
      <w:bookmarkEnd w:id="136"/>
      <w:bookmarkEnd w:id="139"/>
      <w:r w:rsidRPr="00CC2313">
        <w:rPr>
          <w:rFonts w:ascii="Arial" w:hAnsi="Arial" w:cs="Arial"/>
          <w:b/>
        </w:rPr>
        <w:t xml:space="preserve"> </w:t>
      </w:r>
    </w:p>
    <w:p w:rsidR="00424BED" w:rsidRPr="00CC2313" w:rsidRDefault="00424BED" w:rsidP="00424BED">
      <w:pPr>
        <w:pStyle w:val="CharCharCharCharCharChar"/>
        <w:rPr>
          <w:rFonts w:ascii="Arial" w:hAnsi="Arial" w:cs="Arial"/>
          <w:sz w:val="24"/>
          <w:szCs w:val="24"/>
          <w:lang w:val="hr-HR"/>
        </w:rPr>
      </w:pPr>
      <w:r w:rsidRPr="00CC2313">
        <w:rPr>
          <w:rFonts w:ascii="Arial" w:hAnsi="Arial" w:cs="Arial"/>
          <w:sz w:val="24"/>
          <w:szCs w:val="24"/>
          <w:lang w:val="hr-HR"/>
        </w:rPr>
        <w:t>(Ispuniti sve stavke obrasca)</w:t>
      </w:r>
    </w:p>
    <w:p w:rsidR="00424BED" w:rsidRPr="00CC2313" w:rsidRDefault="00424BED" w:rsidP="00424BED">
      <w:pPr>
        <w:spacing w:before="240"/>
        <w:ind w:right="-995"/>
        <w:jc w:val="both"/>
        <w:rPr>
          <w:rFonts w:ascii="Arial" w:hAnsi="Arial" w:cs="Arial"/>
          <w:b/>
        </w:rPr>
      </w:pPr>
      <w:r w:rsidRPr="00CC2313">
        <w:rPr>
          <w:rFonts w:ascii="Arial" w:hAnsi="Arial" w:cs="Arial"/>
          <w:b/>
        </w:rPr>
        <w:t>Ponudbeni list br.____________ u predmetu nabave ____________________, evidencijski broj ____________</w:t>
      </w:r>
    </w:p>
    <w:p w:rsidR="00424BED" w:rsidRPr="00CC231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CC2313" w:rsidTr="005B5700">
        <w:trPr>
          <w:trHeight w:val="398"/>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PONUDITELJU</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Naziv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Sjedište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OIB:</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IBAN:</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bCs/>
                <w:lang w:bidi="hr-HR"/>
              </w:rPr>
              <w:t>Ponuditelj</w:t>
            </w:r>
            <w:r w:rsidRPr="00CC2313">
              <w:rPr>
                <w:rFonts w:ascii="Arial" w:hAnsi="Arial" w:cs="Arial"/>
              </w:rPr>
              <w:t xml:space="preserve"> je u sustavu PDV-a: </w:t>
            </w:r>
          </w:p>
        </w:tc>
        <w:tc>
          <w:tcPr>
            <w:tcW w:w="4838" w:type="dxa"/>
            <w:vAlign w:val="center"/>
          </w:tcPr>
          <w:p w:rsidR="00424BED" w:rsidRPr="00CC2313" w:rsidRDefault="00424BED" w:rsidP="005B5700">
            <w:pPr>
              <w:jc w:val="center"/>
              <w:rPr>
                <w:rFonts w:ascii="Arial" w:hAnsi="Arial" w:cs="Arial"/>
              </w:rPr>
            </w:pPr>
            <w:r w:rsidRPr="00CC2313">
              <w:rPr>
                <w:rFonts w:ascii="Arial" w:hAnsi="Arial" w:cs="Arial"/>
              </w:rPr>
              <w:t>DA - NE</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za dostavu 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e-pošte: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Kontakt osoba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Broj telefona: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74"/>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CIJENA PONUDE</w:t>
            </w:r>
          </w:p>
        </w:tc>
      </w:tr>
      <w:tr w:rsidR="00424BED" w:rsidRPr="00CC2313" w:rsidTr="005B5700">
        <w:trPr>
          <w:trHeight w:val="419"/>
        </w:trPr>
        <w:tc>
          <w:tcPr>
            <w:tcW w:w="4718" w:type="dxa"/>
            <w:shd w:val="clear" w:color="auto" w:fill="auto"/>
            <w:vAlign w:val="center"/>
          </w:tcPr>
          <w:p w:rsidR="00424BED" w:rsidRPr="00CC2313" w:rsidRDefault="00424BED" w:rsidP="005A0A1E">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bez PDV-a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454"/>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Iznos PDV-a u </w:t>
            </w:r>
            <w:r w:rsidR="005A0A1E" w:rsidRPr="00CC2313">
              <w:rPr>
                <w:rFonts w:ascii="Arial" w:hAnsi="Arial" w:cs="Arial"/>
              </w:rPr>
              <w:t>eurima</w:t>
            </w:r>
            <w:r w:rsidRPr="00CC2313">
              <w:rPr>
                <w:rFonts w:ascii="Arial" w:hAnsi="Arial" w:cs="Arial"/>
              </w:rPr>
              <w:t xml:space="preserve">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558"/>
        </w:trPr>
        <w:tc>
          <w:tcPr>
            <w:tcW w:w="9557" w:type="dxa"/>
            <w:gridSpan w:val="2"/>
            <w:shd w:val="clear" w:color="auto" w:fill="auto"/>
            <w:vAlign w:val="center"/>
          </w:tcPr>
          <w:p w:rsidR="00424BED" w:rsidRPr="00CC2313" w:rsidRDefault="00424BED" w:rsidP="005B5700">
            <w:pPr>
              <w:jc w:val="both"/>
              <w:rPr>
                <w:rFonts w:ascii="Arial" w:hAnsi="Arial" w:cs="Arial"/>
                <w:b/>
              </w:rPr>
            </w:pPr>
            <w:r w:rsidRPr="00CC231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CC2313" w:rsidTr="005B5700">
        <w:trPr>
          <w:trHeight w:val="397"/>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s PDV-om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11"/>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w:t>
            </w:r>
          </w:p>
        </w:tc>
      </w:tr>
      <w:tr w:rsidR="00424BED" w:rsidRPr="00CC2313" w:rsidTr="005B5700">
        <w:trPr>
          <w:trHeight w:val="447"/>
        </w:trPr>
        <w:tc>
          <w:tcPr>
            <w:tcW w:w="4718" w:type="dxa"/>
            <w:shd w:val="clear" w:color="auto" w:fill="auto"/>
            <w:vAlign w:val="center"/>
          </w:tcPr>
          <w:p w:rsidR="00424BED" w:rsidRPr="00CC2313" w:rsidRDefault="00424BED" w:rsidP="005B5700">
            <w:pPr>
              <w:rPr>
                <w:rFonts w:ascii="Arial" w:hAnsi="Arial" w:cs="Arial"/>
                <w:b/>
              </w:rPr>
            </w:pPr>
            <w:r w:rsidRPr="00CC2313">
              <w:rPr>
                <w:rFonts w:ascii="Arial" w:hAnsi="Arial" w:cs="Arial"/>
              </w:rPr>
              <w:t>Rok valjanosti ponude                               (najmanje __ dana):</w:t>
            </w:r>
          </w:p>
        </w:tc>
        <w:tc>
          <w:tcPr>
            <w:tcW w:w="4838" w:type="dxa"/>
            <w:vAlign w:val="center"/>
          </w:tcPr>
          <w:p w:rsidR="00424BED" w:rsidRPr="00CC2313" w:rsidRDefault="00424BED" w:rsidP="005B5700">
            <w:pPr>
              <w:jc w:val="center"/>
              <w:rPr>
                <w:rFonts w:ascii="Arial" w:hAnsi="Arial" w:cs="Arial"/>
              </w:rPr>
            </w:pPr>
          </w:p>
        </w:tc>
      </w:tr>
      <w:tr w:rsidR="00424BED" w:rsidRPr="00CC2313" w:rsidTr="005B5700">
        <w:trPr>
          <w:trHeight w:val="430"/>
        </w:trPr>
        <w:tc>
          <w:tcPr>
            <w:tcW w:w="4718" w:type="dxa"/>
            <w:shd w:val="clear" w:color="auto" w:fill="auto"/>
            <w:vAlign w:val="center"/>
          </w:tcPr>
          <w:p w:rsidR="00424BED" w:rsidRPr="00CC2313" w:rsidRDefault="00424BED" w:rsidP="005B5700">
            <w:pPr>
              <w:jc w:val="both"/>
              <w:rPr>
                <w:rFonts w:ascii="Arial" w:hAnsi="Arial" w:cs="Arial"/>
                <w:b/>
              </w:rPr>
            </w:pPr>
            <w:r w:rsidRPr="00CC2313">
              <w:rPr>
                <w:rFonts w:ascii="Arial" w:hAnsi="Arial" w:cs="Arial"/>
              </w:rPr>
              <w:t>Datum ponude:</w:t>
            </w:r>
          </w:p>
        </w:tc>
        <w:tc>
          <w:tcPr>
            <w:tcW w:w="4838" w:type="dxa"/>
            <w:vAlign w:val="center"/>
          </w:tcPr>
          <w:p w:rsidR="00424BED" w:rsidRPr="00CC2313" w:rsidRDefault="00424BED" w:rsidP="005B5700">
            <w:pPr>
              <w:jc w:val="both"/>
              <w:rPr>
                <w:rFonts w:ascii="Arial" w:hAnsi="Arial" w:cs="Arial"/>
                <w:b/>
              </w:rPr>
            </w:pPr>
          </w:p>
        </w:tc>
      </w:tr>
    </w:tbl>
    <w:p w:rsidR="00424BED" w:rsidRPr="00CC2313" w:rsidRDefault="00424BED" w:rsidP="00424BED">
      <w:pPr>
        <w:outlineLvl w:val="0"/>
        <w:rPr>
          <w:rFonts w:ascii="Arial" w:hAnsi="Arial" w:cs="Arial"/>
          <w:b/>
        </w:rPr>
      </w:pPr>
    </w:p>
    <w:p w:rsidR="00424BED" w:rsidRPr="00CC2313" w:rsidRDefault="00424BED" w:rsidP="00424BED">
      <w:pPr>
        <w:tabs>
          <w:tab w:val="left" w:pos="6705"/>
        </w:tabs>
        <w:ind w:left="6372"/>
        <w:jc w:val="center"/>
        <w:rPr>
          <w:rFonts w:ascii="Arial" w:hAnsi="Arial" w:cs="Arial"/>
          <w:i/>
        </w:rPr>
      </w:pPr>
      <w:bookmarkStart w:id="140" w:name="_Toc322071940"/>
      <w:bookmarkStart w:id="141" w:name="_Toc322072075"/>
      <w:r w:rsidRPr="00CC2313">
        <w:rPr>
          <w:rFonts w:ascii="Arial" w:hAnsi="Arial" w:cs="Arial"/>
        </w:rPr>
        <w:t xml:space="preserve">                               M.P.                                                              </w:t>
      </w:r>
      <w:r w:rsidRPr="00CC2313">
        <w:rPr>
          <w:rFonts w:ascii="Arial" w:hAnsi="Arial" w:cs="Arial"/>
          <w:i/>
        </w:rPr>
        <w:t>____________________</w:t>
      </w:r>
    </w:p>
    <w:p w:rsidR="00424BED" w:rsidRPr="00CC2313" w:rsidRDefault="00424BED" w:rsidP="00424BED">
      <w:pPr>
        <w:tabs>
          <w:tab w:val="left" w:pos="6705"/>
        </w:tabs>
        <w:ind w:left="360"/>
        <w:jc w:val="right"/>
        <w:rPr>
          <w:rFonts w:ascii="Arial" w:hAnsi="Arial" w:cs="Arial"/>
          <w:sz w:val="20"/>
          <w:szCs w:val="20"/>
        </w:rPr>
      </w:pPr>
      <w:r w:rsidRPr="00CC2313">
        <w:rPr>
          <w:rFonts w:ascii="Arial" w:hAnsi="Arial" w:cs="Arial"/>
          <w:sz w:val="20"/>
          <w:szCs w:val="20"/>
        </w:rPr>
        <w:t xml:space="preserve"> (potpis ovlaštene osobe ponuditelja)</w:t>
      </w:r>
    </w:p>
    <w:bookmarkEnd w:id="137"/>
    <w:bookmarkEnd w:id="140"/>
    <w:bookmarkEnd w:id="141"/>
    <w:p w:rsidR="00424BED" w:rsidRPr="00CC2313" w:rsidRDefault="00424BED" w:rsidP="00424BED">
      <w:pPr>
        <w:rPr>
          <w:rFonts w:ascii="Arial" w:hAnsi="Arial" w:cs="Arial"/>
          <w:sz w:val="20"/>
          <w:szCs w:val="20"/>
        </w:rPr>
      </w:pPr>
      <w:r w:rsidRPr="00CC2313">
        <w:rPr>
          <w:rFonts w:ascii="Arial" w:hAnsi="Arial" w:cs="Arial"/>
          <w:i/>
          <w:sz w:val="20"/>
          <w:szCs w:val="20"/>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Prilog 1.A. Zajednica gospodarskih subjekata</w:t>
      </w:r>
      <w:r w:rsidR="00EF6208" w:rsidRPr="00CC2313">
        <w:rPr>
          <w:rFonts w:ascii="Arial" w:hAnsi="Arial" w:cs="Arial"/>
          <w:b/>
        </w:rPr>
        <w:t xml:space="preserve"> – ukoliko je primjenjivo</w:t>
      </w:r>
    </w:p>
    <w:p w:rsidR="00424BED" w:rsidRPr="00CC2313" w:rsidRDefault="00424BED" w:rsidP="00424BED">
      <w:pPr>
        <w:tabs>
          <w:tab w:val="left" w:pos="567"/>
        </w:tabs>
        <w:ind w:right="-284"/>
        <w:jc w:val="both"/>
        <w:rPr>
          <w:rFonts w:ascii="Arial" w:hAnsi="Arial" w:cs="Arial"/>
          <w:bCs/>
          <w:highlight w:val="yellow"/>
          <w:lang w:bidi="hr-HR"/>
        </w:rPr>
      </w:pPr>
    </w:p>
    <w:p w:rsidR="00424BED" w:rsidRPr="00CC2313" w:rsidRDefault="00424BED" w:rsidP="00424BED">
      <w:pPr>
        <w:numPr>
          <w:ilvl w:val="0"/>
          <w:numId w:val="19"/>
        </w:numPr>
        <w:ind w:right="-284"/>
        <w:jc w:val="both"/>
        <w:rPr>
          <w:rFonts w:ascii="Arial" w:hAnsi="Arial" w:cs="Arial"/>
          <w:b/>
          <w:bCs/>
        </w:rPr>
      </w:pPr>
      <w:r w:rsidRPr="00CC231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r w:rsidRPr="00CC2313">
              <w:rPr>
                <w:rFonts w:ascii="Arial" w:hAnsi="Arial" w:cs="Arial"/>
                <w:bCs/>
              </w:rPr>
              <w:t xml:space="preserve">DA                    </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
                <w:bCs/>
              </w:rPr>
            </w:pPr>
            <w:r w:rsidRPr="00CC2313">
              <w:rPr>
                <w:rFonts w:ascii="Arial" w:hAnsi="Arial" w:cs="Arial"/>
                <w:b/>
                <w:bCs/>
                <w:u w:val="single"/>
              </w:rPr>
              <w:t>Član zajednice 1 (nositelj zajednice):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7"/>
              <w:jc w:val="both"/>
              <w:rPr>
                <w:rFonts w:ascii="Arial" w:hAnsi="Arial" w:cs="Arial"/>
                <w:bCs/>
              </w:rPr>
            </w:pPr>
            <w:r w:rsidRPr="00CC2313">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1:</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2:</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Za člana zajednice gospodarskih subjekata 2:</w:t>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 w:val="left" w:pos="3315"/>
        </w:tabs>
        <w:ind w:right="-284"/>
        <w:jc w:val="both"/>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3:</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3:</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lastRenderedPageBreak/>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right"/>
        <w:rPr>
          <w:rFonts w:ascii="Arial" w:hAnsi="Arial" w:cs="Arial"/>
          <w:bCs/>
        </w:rPr>
      </w:pP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CC2313" w:rsidTr="00C515B1">
        <w:tc>
          <w:tcPr>
            <w:tcW w:w="4219" w:type="dxa"/>
            <w:shd w:val="clear" w:color="auto" w:fill="FFFFFF" w:themeFill="background1"/>
            <w:vAlign w:val="center"/>
          </w:tcPr>
          <w:p w:rsidR="00424BED" w:rsidRPr="00CC2313" w:rsidRDefault="00424BED" w:rsidP="003C718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bez PDV-a:</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Iznos PDV-a :</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s PDV-om:</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CC2313" w:rsidTr="005B5700">
        <w:tc>
          <w:tcPr>
            <w:tcW w:w="4077"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Rok valjanosti ponude:</w:t>
            </w:r>
          </w:p>
        </w:tc>
        <w:tc>
          <w:tcPr>
            <w:tcW w:w="5245"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Svojim potpisom potvrđujemo da smo proučili i razumjeli Poziv na dostavu ponuda i sve uvjete nadmetanja te da dajemo ponudu, čije su tehničke specifikacije (op</w:t>
      </w:r>
      <w:r w:rsidR="00ED47ED" w:rsidRPr="00CC2313">
        <w:rPr>
          <w:rFonts w:ascii="Arial" w:hAnsi="Arial" w:cs="Arial"/>
          <w:bCs/>
        </w:rPr>
        <w:t>is posla) opisane u troškovniku.</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t>Za zajednicu gospodarskih subjekata:</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 xml:space="preserve"> 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rPr>
        <w:tab/>
      </w:r>
      <w:r w:rsidRPr="00CC2313">
        <w:rPr>
          <w:rFonts w:ascii="Arial" w:hAnsi="Arial" w:cs="Arial"/>
          <w:bCs/>
        </w:rPr>
        <w:tab/>
      </w:r>
      <w:r w:rsidRPr="00CC2313">
        <w:rPr>
          <w:rFonts w:ascii="Arial" w:hAnsi="Arial" w:cs="Arial"/>
          <w:bCs/>
        </w:rPr>
        <w:tab/>
        <w:t xml:space="preserve"> </w:t>
      </w: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Cs/>
          <w:sz w:val="20"/>
          <w:szCs w:val="20"/>
          <w:highlight w:val="cyan"/>
          <w:u w:val="single"/>
        </w:rPr>
      </w:pPr>
    </w:p>
    <w:p w:rsidR="00424BED" w:rsidRPr="00CC2313" w:rsidRDefault="00424BED" w:rsidP="00424BED">
      <w:pPr>
        <w:tabs>
          <w:tab w:val="left" w:pos="567"/>
        </w:tabs>
        <w:ind w:right="-284"/>
        <w:jc w:val="both"/>
        <w:rPr>
          <w:rFonts w:ascii="Arial" w:hAnsi="Arial" w:cs="Arial"/>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1.B. Podaci o </w:t>
      </w:r>
      <w:proofErr w:type="spellStart"/>
      <w:r w:rsidRPr="00CC2313">
        <w:rPr>
          <w:rFonts w:ascii="Arial" w:hAnsi="Arial" w:cs="Arial"/>
          <w:b/>
        </w:rPr>
        <w:t>podugovarateljima</w:t>
      </w:r>
      <w:proofErr w:type="spellEnd"/>
      <w:r w:rsidRPr="00CC2313">
        <w:rPr>
          <w:rFonts w:ascii="Arial" w:hAnsi="Arial" w:cs="Arial"/>
          <w:b/>
        </w:rPr>
        <w:t xml:space="preserve"> </w:t>
      </w:r>
      <w:r w:rsidRPr="00CC2313">
        <w:rPr>
          <w:rFonts w:ascii="Arial" w:hAnsi="Arial" w:cs="Arial"/>
          <w:bCs/>
          <w:u w:val="single"/>
        </w:rPr>
        <w:t xml:space="preserve">(priložiti/popuniti samo u slučaju ako se dio ugovora ustupa </w:t>
      </w:r>
      <w:proofErr w:type="spellStart"/>
      <w:r w:rsidRPr="00CC2313">
        <w:rPr>
          <w:rFonts w:ascii="Arial" w:hAnsi="Arial" w:cs="Arial"/>
          <w:bCs/>
          <w:u w:val="single"/>
        </w:rPr>
        <w:t>podugovarateljima</w:t>
      </w:r>
      <w:proofErr w:type="spellEnd"/>
      <w:r w:rsidR="00EF6208" w:rsidRPr="00CC2313">
        <w:rPr>
          <w:rFonts w:ascii="Arial" w:hAnsi="Arial" w:cs="Arial"/>
          <w:bCs/>
          <w:u w:val="single"/>
        </w:rPr>
        <w:t xml:space="preserve"> – ukoliko je primjenjivo</w:t>
      </w:r>
      <w:r w:rsidRPr="00CC2313">
        <w:rPr>
          <w:rFonts w:ascii="Arial" w:hAnsi="Arial" w:cs="Arial"/>
          <w:bCs/>
        </w:rPr>
        <w:t>)</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numPr>
          <w:ilvl w:val="0"/>
          <w:numId w:val="17"/>
        </w:numPr>
        <w:tabs>
          <w:tab w:val="left" w:pos="567"/>
        </w:tabs>
        <w:ind w:left="0" w:right="-284" w:firstLine="0"/>
        <w:jc w:val="both"/>
        <w:rPr>
          <w:rFonts w:ascii="Arial" w:hAnsi="Arial" w:cs="Arial"/>
          <w:b/>
          <w:bCs/>
        </w:rPr>
      </w:pPr>
      <w:r w:rsidRPr="00CC2313">
        <w:rPr>
          <w:rFonts w:ascii="Arial" w:hAnsi="Arial" w:cs="Arial"/>
          <w:b/>
          <w:bCs/>
        </w:rPr>
        <w:t xml:space="preserve">Naziv (tvrtka) i sjedište </w:t>
      </w:r>
      <w:proofErr w:type="spellStart"/>
      <w:r w:rsidRPr="00CC2313">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418"/>
        </w:trPr>
        <w:tc>
          <w:tcPr>
            <w:tcW w:w="5949" w:type="dxa"/>
            <w:shd w:val="clear" w:color="auto" w:fill="FFFFFF" w:themeFill="background1"/>
            <w:vAlign w:val="center"/>
          </w:tcPr>
          <w:p w:rsidR="00424BED" w:rsidRPr="00CC2313" w:rsidRDefault="00424BED" w:rsidP="005B5700">
            <w:pPr>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ind w:right="34"/>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2) </w:t>
            </w: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272"/>
        </w:trPr>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Narrow" w:hAnsi="Arial Narrow"/>
          <w:highlight w:val="lightGray"/>
          <w:u w:val="single"/>
        </w:rPr>
      </w:pPr>
    </w:p>
    <w:p w:rsidR="00424BED" w:rsidRPr="00CC2313" w:rsidRDefault="00424BED" w:rsidP="00424BED">
      <w:pPr>
        <w:spacing w:after="160" w:line="259" w:lineRule="auto"/>
        <w:ind w:right="-284"/>
        <w:jc w:val="both"/>
        <w:rPr>
          <w:rFonts w:ascii="Arial Narrow" w:hAnsi="Arial Narrow"/>
          <w:highlight w:val="lightGray"/>
          <w:u w:val="single"/>
        </w:rPr>
      </w:pPr>
      <w:r w:rsidRPr="00CC2313">
        <w:rPr>
          <w:rFonts w:ascii="Arial Narrow" w:hAnsi="Arial Narrow"/>
          <w:highlight w:val="lightGray"/>
          <w:u w:val="single"/>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2. Izjava o nepostojanju osnova za isključenje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jc w:val="both"/>
        <w:rPr>
          <w:rFonts w:ascii="Arial" w:hAnsi="Arial" w:cs="Arial"/>
          <w:bCs/>
        </w:rPr>
      </w:pPr>
      <w:r w:rsidRPr="00CC2313">
        <w:rPr>
          <w:rFonts w:ascii="Arial" w:hAnsi="Arial" w:cs="Arial"/>
          <w:bCs/>
        </w:rPr>
        <w:t>Radi dokazivanja nepostojanja situacija opisanih točkom 3.1. Poziva na dostavu ponuda, a koje bi mogle dovesti do isključenja gospodarskog subjekta iz postupka nabave, dajem</w:t>
      </w:r>
    </w:p>
    <w:p w:rsidR="00424BED" w:rsidRPr="00CC2313" w:rsidRDefault="00424BED" w:rsidP="00424BED">
      <w:pPr>
        <w:jc w:val="both"/>
        <w:rPr>
          <w:rFonts w:ascii="Arial" w:hAnsi="Arial" w:cs="Arial"/>
        </w:rPr>
      </w:pPr>
    </w:p>
    <w:p w:rsidR="00424BED" w:rsidRPr="00CC2313" w:rsidRDefault="00424BED" w:rsidP="00424BED">
      <w:pPr>
        <w:jc w:val="center"/>
        <w:rPr>
          <w:rFonts w:ascii="Arial" w:hAnsi="Arial" w:cs="Arial"/>
          <w:b/>
        </w:rPr>
      </w:pPr>
      <w:r w:rsidRPr="00CC2313">
        <w:rPr>
          <w:rFonts w:ascii="Arial" w:hAnsi="Arial" w:cs="Arial"/>
          <w:b/>
        </w:rPr>
        <w:t>I Z J A V U</w:t>
      </w:r>
    </w:p>
    <w:p w:rsidR="00424BED" w:rsidRPr="00CC2313" w:rsidRDefault="00424BED" w:rsidP="00424BED">
      <w:pPr>
        <w:jc w:val="both"/>
        <w:rPr>
          <w:rFonts w:ascii="Arial" w:hAnsi="Arial" w:cs="Arial"/>
        </w:rPr>
      </w:pPr>
      <w:r w:rsidRPr="00CC2313">
        <w:rPr>
          <w:rFonts w:ascii="Arial" w:hAnsi="Arial" w:cs="Arial"/>
        </w:rPr>
        <w:t>kojom ja _________________________ iz ________________________________</w:t>
      </w:r>
    </w:p>
    <w:p w:rsidR="00424BED" w:rsidRPr="00CC2313" w:rsidRDefault="00424BED" w:rsidP="00424BED">
      <w:pPr>
        <w:ind w:left="1416" w:firstLine="708"/>
        <w:jc w:val="both"/>
        <w:rPr>
          <w:rFonts w:ascii="Arial" w:hAnsi="Arial" w:cs="Arial"/>
          <w:i/>
          <w:sz w:val="20"/>
          <w:szCs w:val="20"/>
        </w:rPr>
      </w:pPr>
      <w:r w:rsidRPr="00CC2313">
        <w:rPr>
          <w:rFonts w:ascii="Arial" w:hAnsi="Arial" w:cs="Arial"/>
          <w:i/>
          <w:sz w:val="20"/>
          <w:szCs w:val="20"/>
        </w:rPr>
        <w:t xml:space="preserve">(ime i prezime) </w:t>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t>(adresa stanovanja)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broj osobne iskaznice _______________ izdane od__________________________</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kao po zakonu ovlaštena osoba za zastupanje gospodarskog subjekta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center"/>
        <w:rPr>
          <w:rFonts w:ascii="Arial" w:hAnsi="Arial" w:cs="Arial"/>
          <w:i/>
          <w:sz w:val="20"/>
          <w:szCs w:val="20"/>
        </w:rPr>
      </w:pPr>
      <w:r w:rsidRPr="00CC2313">
        <w:rPr>
          <w:rFonts w:ascii="Arial" w:hAnsi="Arial" w:cs="Arial"/>
          <w:i/>
          <w:sz w:val="20"/>
          <w:szCs w:val="20"/>
        </w:rPr>
        <w:t>(naziv i adresa gospodarskog subjekta)</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u w:val="single"/>
        </w:rPr>
      </w:pPr>
      <w:r w:rsidRPr="00CC2313">
        <w:rPr>
          <w:rFonts w:ascii="Arial" w:hAnsi="Arial" w:cs="Arial"/>
        </w:rPr>
        <w:t xml:space="preserve">pod materijalnom i kaznenom odgovornošću izjavljujem </w:t>
      </w:r>
      <w:r w:rsidRPr="00CC2313">
        <w:rPr>
          <w:rFonts w:ascii="Arial" w:hAnsi="Arial" w:cs="Arial"/>
          <w:u w:val="single"/>
        </w:rPr>
        <w:t xml:space="preserve">za sebe i za </w:t>
      </w:r>
      <w:r w:rsidR="005E695F" w:rsidRPr="00CC2313">
        <w:rPr>
          <w:rFonts w:ascii="Arial" w:hAnsi="Arial" w:cs="Arial"/>
          <w:u w:val="single"/>
        </w:rPr>
        <w:t>gospodarskog subjekta</w:t>
      </w:r>
      <w:r w:rsidRPr="00CC2313">
        <w:rPr>
          <w:rFonts w:ascii="Arial" w:hAnsi="Arial" w:cs="Arial"/>
          <w:u w:val="single"/>
        </w:rPr>
        <w:t>:</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pStyle w:val="Odlomakpopisa"/>
        <w:numPr>
          <w:ilvl w:val="0"/>
          <w:numId w:val="23"/>
        </w:numPr>
        <w:ind w:right="-284"/>
        <w:jc w:val="both"/>
        <w:rPr>
          <w:rFonts w:ascii="Arial" w:hAnsi="Arial" w:cs="Arial"/>
        </w:rPr>
      </w:pPr>
      <w:r w:rsidRPr="00CC2313">
        <w:rPr>
          <w:rFonts w:ascii="Arial" w:hAnsi="Arial" w:cs="Arial"/>
        </w:rPr>
        <w:t>da sam ispunio/la obveze plaćanja dospjelih poreznih obveza i obveza za mirovinsko i zdravstveno osiguranje:</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ako </w:t>
      </w:r>
      <w:r w:rsidRPr="00CC2313">
        <w:rPr>
          <w:rFonts w:ascii="Arial" w:hAnsi="Arial" w:cs="Arial"/>
          <w:bCs/>
          <w:lang w:bidi="hr-HR"/>
        </w:rPr>
        <w:t xml:space="preserve">ponuditelj </w:t>
      </w:r>
      <w:r w:rsidRPr="00CC2313">
        <w:rPr>
          <w:rFonts w:ascii="Arial" w:hAnsi="Arial" w:cs="Arial"/>
        </w:rPr>
        <w:t xml:space="preserve">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ili u državi poslovnog </w:t>
      </w:r>
      <w:proofErr w:type="spellStart"/>
      <w:r w:rsidRPr="00CC2313">
        <w:rPr>
          <w:rFonts w:ascii="Arial" w:hAnsi="Arial" w:cs="Arial"/>
        </w:rPr>
        <w:t>nastana</w:t>
      </w:r>
      <w:proofErr w:type="spellEnd"/>
      <w:r w:rsidRPr="00CC2313">
        <w:rPr>
          <w:rFonts w:ascii="Arial" w:hAnsi="Arial" w:cs="Arial"/>
        </w:rPr>
        <w:t xml:space="preserve"> </w:t>
      </w:r>
      <w:r w:rsidRPr="00CC2313">
        <w:rPr>
          <w:rFonts w:ascii="Arial" w:hAnsi="Arial" w:cs="Arial"/>
          <w:bCs/>
          <w:lang w:bidi="hr-HR"/>
        </w:rPr>
        <w:t>ponuditelja</w:t>
      </w:r>
      <w:r w:rsidRPr="00CC2313">
        <w:rPr>
          <w:rFonts w:ascii="Arial" w:hAnsi="Arial" w:cs="Arial"/>
        </w:rPr>
        <w:t xml:space="preserve">, ako </w:t>
      </w:r>
      <w:r w:rsidRPr="00CC2313">
        <w:rPr>
          <w:rFonts w:ascii="Arial" w:hAnsi="Arial" w:cs="Arial"/>
          <w:bCs/>
          <w:lang w:bidi="hr-HR"/>
        </w:rPr>
        <w:t xml:space="preserve">ponuditelj </w:t>
      </w:r>
      <w:r w:rsidRPr="00CC2313">
        <w:rPr>
          <w:rFonts w:ascii="Arial" w:hAnsi="Arial" w:cs="Arial"/>
        </w:rPr>
        <w:t xml:space="preserve">nema poslovni </w:t>
      </w:r>
      <w:proofErr w:type="spellStart"/>
      <w:r w:rsidRPr="00CC2313">
        <w:rPr>
          <w:rFonts w:ascii="Arial" w:hAnsi="Arial" w:cs="Arial"/>
        </w:rPr>
        <w:t>nastan</w:t>
      </w:r>
      <w:proofErr w:type="spellEnd"/>
      <w:r w:rsidRPr="00CC2313">
        <w:rPr>
          <w:rFonts w:ascii="Arial" w:hAnsi="Arial" w:cs="Arial"/>
        </w:rPr>
        <w:t xml:space="preserve"> u Republici Hrvatskoj.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ind w:right="-284"/>
        <w:jc w:val="both"/>
        <w:rPr>
          <w:rFonts w:ascii="Arial" w:hAnsi="Arial" w:cs="Arial"/>
          <w:i/>
        </w:rPr>
      </w:pPr>
      <w:r w:rsidRPr="00CC2313">
        <w:rPr>
          <w:rFonts w:ascii="Arial" w:hAnsi="Arial" w:cs="Arial"/>
          <w:i/>
        </w:rPr>
        <w:t>Osim ako mu je sukladno s posebnim propisima odobrena odgoda plaćanja navedenih obveza.</w:t>
      </w:r>
    </w:p>
    <w:p w:rsidR="00424BED" w:rsidRPr="00CC2313" w:rsidRDefault="00424BED" w:rsidP="00424BED">
      <w:pPr>
        <w:tabs>
          <w:tab w:val="left" w:pos="567"/>
        </w:tabs>
        <w:ind w:right="-284"/>
        <w:jc w:val="both"/>
        <w:rPr>
          <w:rFonts w:ascii="Arial Narrow" w:hAnsi="Arial Narrow"/>
          <w:bCs/>
          <w:i/>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5D469A" w:rsidRPr="00CC2313">
        <w:rPr>
          <w:rFonts w:ascii="Arial" w:hAnsi="Arial" w:cs="Arial"/>
          <w:bCs/>
        </w:rPr>
        <w:t>2</w:t>
      </w:r>
      <w:r w:rsidR="008F3658" w:rsidRPr="00CC2313">
        <w:rPr>
          <w:rFonts w:ascii="Arial" w:hAnsi="Arial" w:cs="Arial"/>
          <w:bCs/>
        </w:rPr>
        <w:t>4</w:t>
      </w:r>
      <w:r w:rsidR="005D469A"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t xml:space="preserve">       </w:t>
      </w:r>
    </w:p>
    <w:p w:rsidR="00C344AE" w:rsidRPr="00CC2313" w:rsidRDefault="00C344AE" w:rsidP="00C344AE">
      <w:pPr>
        <w:tabs>
          <w:tab w:val="left" w:pos="567"/>
        </w:tabs>
        <w:ind w:right="-284"/>
        <w:jc w:val="right"/>
        <w:rPr>
          <w:rFonts w:ascii="Arial" w:hAnsi="Arial" w:cs="Arial"/>
          <w:bCs/>
        </w:rPr>
      </w:pPr>
    </w:p>
    <w:p w:rsidR="00424BED" w:rsidRPr="00CC2313" w:rsidRDefault="00424BED" w:rsidP="00C344AE">
      <w:pPr>
        <w:tabs>
          <w:tab w:val="left" w:pos="567"/>
        </w:tabs>
        <w:ind w:right="-284"/>
        <w:jc w:val="right"/>
        <w:rPr>
          <w:rFonts w:ascii="Arial" w:hAnsi="Arial" w:cs="Arial"/>
          <w:bCs/>
        </w:rPr>
      </w:pPr>
      <w:r w:rsidRPr="00CC2313">
        <w:rPr>
          <w:rFonts w:ascii="Arial" w:hAnsi="Arial" w:cs="Arial"/>
          <w:bCs/>
        </w:rPr>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ponuditelja)</w:t>
      </w:r>
    </w:p>
    <w:p w:rsidR="00424BED" w:rsidRPr="00CC2313"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CC2313" w:rsidTr="005B5700">
        <w:tc>
          <w:tcPr>
            <w:tcW w:w="9493" w:type="dxa"/>
            <w:shd w:val="clear" w:color="auto" w:fill="BDD6EE" w:themeFill="accent1" w:themeFillTint="66"/>
          </w:tcPr>
          <w:p w:rsidR="00424BED" w:rsidRPr="00CC2313" w:rsidRDefault="00424BED" w:rsidP="005B5700">
            <w:pPr>
              <w:tabs>
                <w:tab w:val="left" w:pos="567"/>
              </w:tabs>
              <w:jc w:val="both"/>
              <w:rPr>
                <w:rFonts w:ascii="Arial" w:hAnsi="Arial" w:cs="Arial"/>
                <w:lang w:bidi="hr-HR"/>
              </w:rPr>
            </w:pPr>
            <w:r w:rsidRPr="00CC2313">
              <w:rPr>
                <w:rFonts w:ascii="Arial" w:hAnsi="Arial" w:cs="Arial"/>
                <w:b/>
                <w:bCs/>
              </w:rPr>
              <w:t>VAŽNO</w:t>
            </w:r>
            <w:r w:rsidRPr="00CC2313">
              <w:rPr>
                <w:rFonts w:ascii="Arial" w:hAnsi="Arial" w:cs="Arial"/>
                <w:bCs/>
              </w:rPr>
              <w:t xml:space="preserve">!!!! </w:t>
            </w:r>
            <w:r w:rsidRPr="00CC2313">
              <w:rPr>
                <w:rFonts w:ascii="Arial" w:hAnsi="Arial" w:cs="Arial"/>
                <w:bCs/>
                <w:lang w:bidi="hr-HR"/>
              </w:rPr>
              <w:t xml:space="preserve">U slučaju zajednice gospodarskih subjekata, izjavu mora potpisati svaki član zajednice. U slučaju </w:t>
            </w:r>
            <w:proofErr w:type="spellStart"/>
            <w:r w:rsidRPr="00CC2313">
              <w:rPr>
                <w:rFonts w:ascii="Arial" w:hAnsi="Arial" w:cs="Arial"/>
                <w:bCs/>
                <w:lang w:bidi="hr-HR"/>
              </w:rPr>
              <w:t>podugovaratelja</w:t>
            </w:r>
            <w:proofErr w:type="spellEnd"/>
            <w:r w:rsidRPr="00CC2313">
              <w:rPr>
                <w:rFonts w:ascii="Arial" w:hAnsi="Arial" w:cs="Arial"/>
                <w:bCs/>
                <w:lang w:bidi="hr-HR"/>
              </w:rPr>
              <w:t xml:space="preserve">, izjavu mora potpisati i svaki </w:t>
            </w:r>
            <w:proofErr w:type="spellStart"/>
            <w:r w:rsidRPr="00CC2313">
              <w:rPr>
                <w:rFonts w:ascii="Arial" w:hAnsi="Arial" w:cs="Arial"/>
                <w:bCs/>
                <w:lang w:bidi="hr-HR"/>
              </w:rPr>
              <w:t>podugovaratelj</w:t>
            </w:r>
            <w:proofErr w:type="spellEnd"/>
            <w:r w:rsidRPr="00CC2313">
              <w:rPr>
                <w:rFonts w:ascii="Arial" w:hAnsi="Arial" w:cs="Arial"/>
                <w:bCs/>
                <w:lang w:bidi="hr-HR"/>
              </w:rPr>
              <w:t xml:space="preserve">. </w:t>
            </w:r>
          </w:p>
        </w:tc>
      </w:tr>
    </w:tbl>
    <w:p w:rsidR="00424BED" w:rsidRPr="00CC2313" w:rsidRDefault="00424BED" w:rsidP="00424BED">
      <w:pPr>
        <w:rPr>
          <w:rFonts w:ascii="Arial Narrow" w:hAnsi="Arial Narrow"/>
          <w:bCs/>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ind w:right="-284"/>
        <w:rPr>
          <w:rFonts w:ascii="Arial" w:hAnsi="Arial" w:cs="Arial"/>
          <w:b/>
        </w:rPr>
      </w:pPr>
      <w:r w:rsidRPr="00CC2313">
        <w:rPr>
          <w:rFonts w:ascii="Arial" w:hAnsi="Arial" w:cs="Arial"/>
          <w:b/>
        </w:rPr>
        <w:lastRenderedPageBreak/>
        <w:t>Prilog 3. Izjava o ispunjenju kriterija za odabir (uvjeta sposobnosti)</w:t>
      </w:r>
    </w:p>
    <w:p w:rsidR="00424BED" w:rsidRPr="00CC2313" w:rsidRDefault="00424BED" w:rsidP="00424BED">
      <w:pPr>
        <w:tabs>
          <w:tab w:val="left" w:pos="567"/>
        </w:tabs>
        <w:ind w:right="-284"/>
        <w:jc w:val="both"/>
        <w:rPr>
          <w:rFonts w:ascii="Arial Narrow" w:hAnsi="Arial Narrow"/>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rPr>
      </w:pP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t>I Z J A V U</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kojom ja ____________________________ </w:t>
      </w:r>
      <w:r w:rsidRPr="00CC2313">
        <w:rPr>
          <w:rFonts w:ascii="Arial" w:hAnsi="Arial" w:cs="Arial"/>
          <w:bCs/>
          <w:i/>
          <w:sz w:val="20"/>
          <w:szCs w:val="20"/>
        </w:rPr>
        <w:t>(ime i prezime)</w:t>
      </w:r>
      <w:r w:rsidRPr="00CC2313">
        <w:rPr>
          <w:rFonts w:ascii="Arial" w:hAnsi="Arial" w:cs="Arial"/>
          <w:bCs/>
        </w:rPr>
        <w:t xml:space="preserve">  iz _____________________________________ </w:t>
      </w:r>
      <w:r w:rsidRPr="00CC2313">
        <w:rPr>
          <w:rFonts w:ascii="Arial" w:hAnsi="Arial" w:cs="Arial"/>
          <w:bCs/>
          <w:i/>
          <w:sz w:val="20"/>
          <w:szCs w:val="20"/>
        </w:rPr>
        <w:t>(adresa stanovanja)</w:t>
      </w:r>
      <w:r w:rsidRPr="00CC231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u w:val="single"/>
        </w:rPr>
      </w:pPr>
      <w:r w:rsidRPr="00CC2313">
        <w:rPr>
          <w:rFonts w:ascii="Arial" w:hAnsi="Arial" w:cs="Arial"/>
          <w:b/>
          <w:bCs/>
          <w:u w:val="single"/>
        </w:rPr>
        <w:t>1. Sposobnost za obavljanje profesionalne djelatnosti:</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Odabrani ponuditelj / svaki član zajednice gospodarskih subjekata / </w:t>
      </w:r>
      <w:proofErr w:type="spellStart"/>
      <w:r w:rsidRPr="00CC2313">
        <w:rPr>
          <w:rFonts w:ascii="Arial" w:hAnsi="Arial" w:cs="Arial"/>
          <w:bCs/>
        </w:rPr>
        <w:t>podugovaratelj</w:t>
      </w:r>
      <w:proofErr w:type="spellEnd"/>
      <w:r w:rsidRPr="00CC2313">
        <w:rPr>
          <w:rFonts w:ascii="Arial" w:hAnsi="Arial" w:cs="Arial"/>
          <w:bCs/>
        </w:rPr>
        <w:t xml:space="preserve"> upisan je u </w:t>
      </w:r>
      <w:r w:rsidRPr="00CC2313">
        <w:rPr>
          <w:rFonts w:ascii="Arial" w:hAnsi="Arial" w:cs="Arial"/>
        </w:rPr>
        <w:t>sudski, obrtni, strukovni ili drugi odgovarajući registar države sjedišta.</w:t>
      </w: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C344AE" w:rsidP="00424BED">
      <w:pPr>
        <w:tabs>
          <w:tab w:val="left" w:pos="567"/>
        </w:tabs>
        <w:ind w:right="-284"/>
        <w:jc w:val="both"/>
        <w:rPr>
          <w:rFonts w:ascii="Arial" w:hAnsi="Arial" w:cs="Arial"/>
          <w:bCs/>
        </w:rPr>
      </w:pPr>
      <w:r w:rsidRPr="00CC2313">
        <w:rPr>
          <w:rFonts w:ascii="Arial" w:hAnsi="Arial" w:cs="Arial"/>
          <w:bCs/>
        </w:rPr>
        <w:t xml:space="preserve">U </w:t>
      </w:r>
      <w:r w:rsidR="00424BED" w:rsidRPr="00CC2313">
        <w:rPr>
          <w:rFonts w:ascii="Arial" w:hAnsi="Arial" w:cs="Arial"/>
          <w:bCs/>
        </w:rPr>
        <w:t>_____________, __.__.20</w:t>
      </w:r>
      <w:r w:rsidRPr="00CC2313">
        <w:rPr>
          <w:rFonts w:ascii="Arial" w:hAnsi="Arial" w:cs="Arial"/>
          <w:bCs/>
        </w:rPr>
        <w:t>2</w:t>
      </w:r>
      <w:r w:rsidR="008F3658" w:rsidRPr="00CC2313">
        <w:rPr>
          <w:rFonts w:ascii="Arial" w:hAnsi="Arial" w:cs="Arial"/>
          <w:bCs/>
        </w:rPr>
        <w:t>4</w:t>
      </w:r>
      <w:r w:rsidRPr="00CC2313">
        <w:rPr>
          <w:rFonts w:ascii="Arial" w:hAnsi="Arial" w:cs="Arial"/>
          <w:bCs/>
        </w:rPr>
        <w:t>.</w:t>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t xml:space="preserve">       </w:t>
      </w:r>
    </w:p>
    <w:p w:rsidR="00424BED" w:rsidRPr="00CC2313" w:rsidRDefault="00424BED" w:rsidP="00424BED">
      <w:pPr>
        <w:tabs>
          <w:tab w:val="left" w:pos="567"/>
          <w:tab w:val="left" w:pos="924"/>
          <w:tab w:val="right" w:pos="9070"/>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FF186E">
      <w:pPr>
        <w:tabs>
          <w:tab w:val="left" w:pos="567"/>
        </w:tabs>
        <w:ind w:right="-284"/>
        <w:jc w:val="right"/>
        <w:rPr>
          <w:rFonts w:ascii="Arial" w:hAnsi="Arial" w:cs="Arial"/>
          <w:bCs/>
          <w:sz w:val="22"/>
          <w:szCs w:val="22"/>
        </w:rPr>
        <w:sectPr w:rsidR="00424BED" w:rsidRPr="00CC2313" w:rsidSect="005B5700">
          <w:headerReference w:type="default" r:id="rId8"/>
          <w:footerReference w:type="default" r:id="rId9"/>
          <w:pgSz w:w="11906" w:h="16838"/>
          <w:pgMar w:top="1418" w:right="1418" w:bottom="993" w:left="1418" w:header="709" w:footer="709" w:gutter="0"/>
          <w:pgNumType w:start="1"/>
          <w:cols w:space="720"/>
        </w:sectPr>
      </w:pPr>
      <w:r w:rsidRPr="00CC2313">
        <w:rPr>
          <w:rFonts w:ascii="Arial" w:hAnsi="Arial" w:cs="Arial"/>
          <w:bCs/>
          <w:sz w:val="22"/>
          <w:szCs w:val="22"/>
        </w:rPr>
        <w:t>(ime, prezime i potpis osobe ovlaštene za z</w:t>
      </w:r>
      <w:r w:rsidR="00FF186E" w:rsidRPr="00CC2313">
        <w:rPr>
          <w:rFonts w:ascii="Arial" w:hAnsi="Arial" w:cs="Arial"/>
          <w:bCs/>
          <w:sz w:val="22"/>
          <w:szCs w:val="22"/>
        </w:rPr>
        <w:t>astupanje ponuditelja)</w:t>
      </w:r>
    </w:p>
    <w:p w:rsidR="00854E0B" w:rsidRPr="00CC2313" w:rsidRDefault="00854E0B" w:rsidP="00854E0B">
      <w:pPr>
        <w:jc w:val="both"/>
        <w:rPr>
          <w:rFonts w:ascii="Arial" w:hAnsi="Arial" w:cs="Arial"/>
          <w:b/>
        </w:rPr>
      </w:pPr>
      <w:r w:rsidRPr="00CC2313">
        <w:rPr>
          <w:rFonts w:ascii="Arial" w:hAnsi="Arial" w:cs="Arial"/>
          <w:b/>
        </w:rPr>
        <w:lastRenderedPageBreak/>
        <w:t xml:space="preserve">Prilog </w:t>
      </w:r>
      <w:r w:rsidR="005D469A" w:rsidRPr="00CC2313">
        <w:rPr>
          <w:rFonts w:ascii="Arial" w:hAnsi="Arial" w:cs="Arial"/>
          <w:b/>
        </w:rPr>
        <w:t>4</w:t>
      </w:r>
      <w:r w:rsidRPr="00CC2313">
        <w:rPr>
          <w:rFonts w:ascii="Arial" w:hAnsi="Arial" w:cs="Arial"/>
          <w:b/>
        </w:rPr>
        <w:t xml:space="preserve">. </w:t>
      </w:r>
      <w:r w:rsidR="003E0B38" w:rsidRPr="00CC2313">
        <w:rPr>
          <w:rFonts w:ascii="Arial" w:hAnsi="Arial" w:cs="Arial"/>
          <w:b/>
        </w:rPr>
        <w:t xml:space="preserve">Izjava o </w:t>
      </w:r>
      <w:r w:rsidR="00A938D5" w:rsidRPr="00CC2313">
        <w:rPr>
          <w:rFonts w:ascii="Arial" w:hAnsi="Arial" w:cs="Arial"/>
          <w:b/>
        </w:rPr>
        <w:t>garanciji</w:t>
      </w:r>
      <w:r w:rsidR="0008602B">
        <w:rPr>
          <w:rFonts w:ascii="Arial" w:hAnsi="Arial" w:cs="Arial"/>
          <w:b/>
        </w:rPr>
        <w:t xml:space="preserve"> – jamstveni rok</w:t>
      </w:r>
    </w:p>
    <w:p w:rsidR="00854E0B" w:rsidRPr="00CC2313" w:rsidRDefault="00854E0B" w:rsidP="00854E0B">
      <w:pPr>
        <w:jc w:val="both"/>
        <w:rPr>
          <w:rFonts w:ascii="Arial" w:hAnsi="Arial" w:cs="Arial"/>
          <w:b/>
        </w:rPr>
      </w:pPr>
    </w:p>
    <w:p w:rsidR="00854E0B" w:rsidRPr="00CC2313" w:rsidRDefault="00854E0B" w:rsidP="00854E0B">
      <w:pPr>
        <w:rPr>
          <w:rFonts w:ascii="Arial" w:hAnsi="Arial" w:cs="Arial"/>
        </w:rPr>
      </w:pPr>
    </w:p>
    <w:p w:rsidR="003E0B38" w:rsidRPr="00CC2313" w:rsidRDefault="003E0B38" w:rsidP="003E0B38">
      <w:pPr>
        <w:jc w:val="center"/>
        <w:rPr>
          <w:rFonts w:ascii="Arial" w:hAnsi="Arial" w:cs="Arial"/>
        </w:rPr>
      </w:pPr>
    </w:p>
    <w:p w:rsidR="003E0B38" w:rsidRPr="00CC2313" w:rsidRDefault="003E0B38" w:rsidP="003E0B38">
      <w:pPr>
        <w:jc w:val="center"/>
        <w:rPr>
          <w:rFonts w:ascii="Arial" w:hAnsi="Arial" w:cs="Arial"/>
        </w:rPr>
      </w:pPr>
    </w:p>
    <w:p w:rsidR="003E0B38" w:rsidRPr="00CC2313" w:rsidRDefault="003E0B38" w:rsidP="003E0B38">
      <w:pPr>
        <w:jc w:val="center"/>
        <w:rPr>
          <w:rFonts w:ascii="Arial" w:hAnsi="Arial" w:cs="Arial"/>
        </w:rPr>
      </w:pPr>
    </w:p>
    <w:p w:rsidR="003E0B38" w:rsidRPr="00CC2313" w:rsidRDefault="003E0B38" w:rsidP="003E0B38">
      <w:pPr>
        <w:jc w:val="center"/>
        <w:rPr>
          <w:rFonts w:ascii="Arial" w:hAnsi="Arial" w:cs="Arial"/>
        </w:rPr>
      </w:pPr>
      <w:r w:rsidRPr="00CC2313">
        <w:rPr>
          <w:rFonts w:ascii="Arial" w:hAnsi="Arial" w:cs="Arial"/>
        </w:rPr>
        <w:t>___________________________________________________________, zastupan                                               (naziv i adresa ponuditelja)</w:t>
      </w:r>
    </w:p>
    <w:p w:rsidR="003E0B38" w:rsidRPr="00CC2313" w:rsidRDefault="003E0B38" w:rsidP="003E0B38">
      <w:pPr>
        <w:rPr>
          <w:rFonts w:ascii="Arial" w:hAnsi="Arial" w:cs="Arial"/>
        </w:rPr>
      </w:pPr>
    </w:p>
    <w:p w:rsidR="003E0B38" w:rsidRPr="00CC2313" w:rsidRDefault="003E0B38" w:rsidP="003E0B38">
      <w:pPr>
        <w:rPr>
          <w:rFonts w:ascii="Arial" w:hAnsi="Arial" w:cs="Arial"/>
        </w:rPr>
      </w:pPr>
      <w:r w:rsidRPr="00CC2313">
        <w:rPr>
          <w:rFonts w:ascii="Arial" w:hAnsi="Arial" w:cs="Arial"/>
        </w:rPr>
        <w:t>po _____________________________________________________________, kao</w:t>
      </w:r>
    </w:p>
    <w:p w:rsidR="003E0B38" w:rsidRPr="00CC2313" w:rsidRDefault="003E0B38" w:rsidP="003E0B38">
      <w:pPr>
        <w:jc w:val="center"/>
        <w:rPr>
          <w:rFonts w:ascii="Arial" w:hAnsi="Arial" w:cs="Arial"/>
        </w:rPr>
      </w:pPr>
      <w:r w:rsidRPr="00CC2313">
        <w:rPr>
          <w:rFonts w:ascii="Arial" w:hAnsi="Arial" w:cs="Arial"/>
        </w:rPr>
        <w:t>(funkcija, ime i prezime)</w:t>
      </w:r>
    </w:p>
    <w:p w:rsidR="003E0B38" w:rsidRPr="00CC2313" w:rsidRDefault="003E0B38" w:rsidP="003E0B38">
      <w:pPr>
        <w:rPr>
          <w:rFonts w:ascii="Arial" w:hAnsi="Arial" w:cs="Arial"/>
        </w:rPr>
      </w:pPr>
    </w:p>
    <w:p w:rsidR="003E0B38" w:rsidRPr="00CC2313" w:rsidRDefault="003E0B38" w:rsidP="003E0B38">
      <w:pPr>
        <w:jc w:val="both"/>
        <w:rPr>
          <w:rFonts w:ascii="Arial" w:hAnsi="Arial" w:cs="Arial"/>
        </w:rPr>
      </w:pPr>
    </w:p>
    <w:p w:rsidR="000A160D" w:rsidRPr="00CC2313" w:rsidRDefault="003E0B38" w:rsidP="000A160D">
      <w:pPr>
        <w:jc w:val="both"/>
        <w:rPr>
          <w:rFonts w:ascii="Arial" w:hAnsi="Arial" w:cs="Arial"/>
        </w:rPr>
      </w:pPr>
      <w:r w:rsidRPr="00CC2313">
        <w:rPr>
          <w:rFonts w:ascii="Arial" w:hAnsi="Arial" w:cs="Arial"/>
        </w:rPr>
        <w:t xml:space="preserve">ponuditelj u postupku jednostavne nabave za nabavu </w:t>
      </w:r>
      <w:r w:rsidR="000A160D" w:rsidRPr="00CC2313">
        <w:rPr>
          <w:rFonts w:ascii="Arial" w:hAnsi="Arial" w:cs="Arial"/>
        </w:rPr>
        <w:t>nadogradnje telemetrijskog sustava na odjelu kardiologije</w:t>
      </w:r>
    </w:p>
    <w:p w:rsidR="003E0B38" w:rsidRPr="00CC2313" w:rsidRDefault="003E0B38" w:rsidP="003E0B38">
      <w:pPr>
        <w:jc w:val="both"/>
        <w:rPr>
          <w:rFonts w:ascii="Arial" w:hAnsi="Arial" w:cs="Arial"/>
        </w:rPr>
      </w:pPr>
    </w:p>
    <w:p w:rsidR="003E0B38" w:rsidRPr="00CC2313" w:rsidRDefault="003E0B38" w:rsidP="003E0B38">
      <w:pPr>
        <w:jc w:val="both"/>
        <w:rPr>
          <w:rFonts w:ascii="Arial" w:hAnsi="Arial" w:cs="Arial"/>
        </w:rPr>
      </w:pPr>
    </w:p>
    <w:p w:rsidR="003E0B38" w:rsidRPr="00CC2313" w:rsidRDefault="003E0B38" w:rsidP="003E0B38">
      <w:pPr>
        <w:jc w:val="center"/>
        <w:rPr>
          <w:rFonts w:ascii="Arial" w:hAnsi="Arial" w:cs="Arial"/>
          <w:b/>
          <w:noProof/>
        </w:rPr>
      </w:pPr>
      <w:r w:rsidRPr="00CC2313">
        <w:rPr>
          <w:rFonts w:ascii="Arial" w:hAnsi="Arial" w:cs="Arial"/>
          <w:b/>
          <w:noProof/>
        </w:rPr>
        <w:t>I Z J A V L J U J E M O</w:t>
      </w: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A938D5" w:rsidP="00A938D5">
      <w:pPr>
        <w:jc w:val="both"/>
        <w:rPr>
          <w:rFonts w:ascii="Arial" w:hAnsi="Arial" w:cs="Arial"/>
          <w:noProof/>
        </w:rPr>
      </w:pPr>
      <w:r w:rsidRPr="00CC2313">
        <w:rPr>
          <w:rFonts w:ascii="Arial" w:hAnsi="Arial" w:cs="Arial"/>
        </w:rPr>
        <w:t>da dajemo garanciju</w:t>
      </w:r>
      <w:r w:rsidR="000A160D" w:rsidRPr="00CC2313">
        <w:rPr>
          <w:rFonts w:ascii="Arial" w:hAnsi="Arial" w:cs="Arial"/>
        </w:rPr>
        <w:t xml:space="preserve"> </w:t>
      </w:r>
      <w:r w:rsidRPr="00CC2313">
        <w:rPr>
          <w:rFonts w:ascii="Arial" w:hAnsi="Arial" w:cs="Arial"/>
        </w:rPr>
        <w:t>________________ (broj mjeseci)</w:t>
      </w:r>
      <w:r w:rsidR="000A160D" w:rsidRPr="00CC2313">
        <w:rPr>
          <w:rFonts w:ascii="Arial" w:hAnsi="Arial" w:cs="Arial"/>
        </w:rPr>
        <w:t>. Navedeni jamstveni rok počinje teći od dana uspješne primopredaje robe. Jamstveni rok mora obuhvaćati otklanjanje svih nedostataka na isporučenoj opremi koji su nastali redovnom upotrebom u skladu s uputama proizvođača za vrijeme jamstvenog roka.</w:t>
      </w:r>
    </w:p>
    <w:p w:rsidR="003E0B38" w:rsidRPr="00CC2313" w:rsidRDefault="003E0B38" w:rsidP="00A938D5">
      <w:pPr>
        <w:jc w:val="both"/>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t xml:space="preserve">             Ponuditelj:</w:t>
      </w: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t>M.P.</w:t>
      </w:r>
      <w:r w:rsidRPr="00CC2313">
        <w:rPr>
          <w:rFonts w:ascii="Arial" w:hAnsi="Arial" w:cs="Arial"/>
          <w:noProof/>
        </w:rPr>
        <w:tab/>
      </w:r>
      <w:r w:rsidRPr="00CC2313">
        <w:rPr>
          <w:rFonts w:ascii="Arial" w:hAnsi="Arial" w:cs="Arial"/>
          <w:noProof/>
        </w:rPr>
        <w:tab/>
        <w:t xml:space="preserve">            _______________________</w:t>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t xml:space="preserve">  (potpis odgovorne-ovlaštene osobe)</w:t>
      </w:r>
    </w:p>
    <w:p w:rsidR="003E0B38" w:rsidRPr="00CC2313" w:rsidRDefault="003E0B38" w:rsidP="003E0B38">
      <w:pPr>
        <w:rPr>
          <w:rFonts w:ascii="Arial" w:hAnsi="Arial" w:cs="Arial"/>
          <w:noProof/>
        </w:rPr>
      </w:pPr>
      <w:r w:rsidRPr="00CC2313">
        <w:rPr>
          <w:rFonts w:ascii="Arial" w:hAnsi="Arial" w:cs="Arial"/>
          <w:noProof/>
        </w:rPr>
        <w:t xml:space="preserve">  </w:t>
      </w: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r w:rsidRPr="00CC2313">
        <w:rPr>
          <w:rFonts w:ascii="Arial" w:hAnsi="Arial" w:cs="Arial"/>
          <w:noProof/>
        </w:rPr>
        <w:t>U __________________, ________________ 202</w:t>
      </w:r>
      <w:r w:rsidR="008F3658" w:rsidRPr="00CC2313">
        <w:rPr>
          <w:rFonts w:ascii="Arial" w:hAnsi="Arial" w:cs="Arial"/>
          <w:noProof/>
        </w:rPr>
        <w:t>4</w:t>
      </w:r>
      <w:r w:rsidRPr="00CC2313">
        <w:rPr>
          <w:rFonts w:ascii="Arial" w:hAnsi="Arial" w:cs="Arial"/>
          <w:noProof/>
        </w:rPr>
        <w:t>.</w:t>
      </w:r>
    </w:p>
    <w:p w:rsidR="003E0B38" w:rsidRPr="00CC2313" w:rsidRDefault="003E0B38" w:rsidP="003E0B38">
      <w:pPr>
        <w:rPr>
          <w:rFonts w:ascii="Arial" w:hAnsi="Arial" w:cs="Arial"/>
          <w:b/>
          <w:caps/>
          <w:lang w:eastAsia="en-US"/>
        </w:rPr>
      </w:pPr>
    </w:p>
    <w:p w:rsidR="003E0B38" w:rsidRPr="00CC2313" w:rsidRDefault="003E0B38" w:rsidP="003E0B38">
      <w:pPr>
        <w:rPr>
          <w:rFonts w:ascii="Arial" w:hAnsi="Arial" w:cs="Arial"/>
          <w:b/>
          <w:caps/>
          <w:lang w:eastAsia="en-US"/>
        </w:rPr>
      </w:pPr>
    </w:p>
    <w:p w:rsidR="003E0B38" w:rsidRPr="00CC2313" w:rsidRDefault="003E0B38" w:rsidP="003E0B38">
      <w:pPr>
        <w:rPr>
          <w:rFonts w:ascii="Arial" w:hAnsi="Arial" w:cs="Arial"/>
          <w:b/>
          <w:caps/>
          <w:lang w:eastAsia="en-US"/>
        </w:rPr>
      </w:pPr>
    </w:p>
    <w:p w:rsidR="003E0B38" w:rsidRPr="00CC2313" w:rsidRDefault="003E0B38" w:rsidP="003E0B38">
      <w:pPr>
        <w:rPr>
          <w:rFonts w:ascii="Arial" w:hAnsi="Arial" w:cs="Arial"/>
          <w:noProof/>
        </w:rPr>
      </w:pPr>
    </w:p>
    <w:p w:rsidR="003E0B38" w:rsidRPr="00CC2313" w:rsidRDefault="003E0B38" w:rsidP="00854E0B">
      <w:pPr>
        <w:rPr>
          <w:rFonts w:ascii="Arial" w:hAnsi="Arial" w:cs="Arial"/>
        </w:rPr>
      </w:pPr>
    </w:p>
    <w:sectPr w:rsidR="003E0B38" w:rsidRPr="00CC2313" w:rsidSect="0021788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7D9" w:rsidRDefault="00CE77D9" w:rsidP="00424BED">
      <w:r>
        <w:separator/>
      </w:r>
    </w:p>
  </w:endnote>
  <w:endnote w:type="continuationSeparator" w:id="0">
    <w:p w:rsidR="00CE77D9" w:rsidRDefault="00CE77D9"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A841AF" w:rsidRDefault="00A841AF">
        <w:pPr>
          <w:pStyle w:val="Podnoje"/>
          <w:jc w:val="right"/>
        </w:pPr>
        <w:r w:rsidRPr="005A0A1E">
          <w:rPr>
            <w:rFonts w:ascii="Arial" w:hAnsi="Arial" w:cs="Arial"/>
            <w:sz w:val="20"/>
            <w:szCs w:val="20"/>
          </w:rPr>
          <w:fldChar w:fldCharType="begin"/>
        </w:r>
        <w:r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Pr>
            <w:rFonts w:ascii="Arial" w:hAnsi="Arial" w:cs="Arial"/>
            <w:noProof/>
            <w:sz w:val="20"/>
            <w:szCs w:val="20"/>
          </w:rPr>
          <w:t>14</w:t>
        </w:r>
        <w:r w:rsidRPr="005A0A1E">
          <w:rPr>
            <w:rFonts w:ascii="Arial" w:hAnsi="Arial" w:cs="Arial"/>
            <w:noProof/>
            <w:sz w:val="20"/>
            <w:szCs w:val="20"/>
          </w:rPr>
          <w:fldChar w:fldCharType="end"/>
        </w:r>
      </w:p>
    </w:sdtContent>
  </w:sdt>
  <w:p w:rsidR="00A841AF" w:rsidRDefault="00A841AF"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7D9" w:rsidRDefault="00CE77D9" w:rsidP="00424BED">
      <w:r>
        <w:separator/>
      </w:r>
    </w:p>
  </w:footnote>
  <w:footnote w:type="continuationSeparator" w:id="0">
    <w:p w:rsidR="00CE77D9" w:rsidRDefault="00CE77D9"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AF" w:rsidRPr="000114B9" w:rsidRDefault="00A841AF"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AF" w:rsidRPr="00FF186E" w:rsidRDefault="00A841AF"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332325B"/>
    <w:multiLevelType w:val="multilevel"/>
    <w:tmpl w:val="26F00F9A"/>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9A727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21E82E14"/>
    <w:lvl w:ilvl="0" w:tplc="2E586B60">
      <w:start w:val="4"/>
      <w:numFmt w:val="bullet"/>
      <w:lvlText w:val="-"/>
      <w:lvlJc w:val="left"/>
      <w:pPr>
        <w:ind w:left="720" w:hanging="360"/>
      </w:pPr>
      <w:rPr>
        <w:rFonts w:ascii="Arial" w:eastAsia="Times New Roman" w:hAnsi="Arial" w:cs="Arial" w:hint="default"/>
        <w:b w:val="0"/>
      </w:rPr>
    </w:lvl>
    <w:lvl w:ilvl="1" w:tplc="2E586B60">
      <w:start w:val="4"/>
      <w:numFmt w:val="bullet"/>
      <w:lvlText w:val="-"/>
      <w:lvlJc w:val="left"/>
      <w:pPr>
        <w:ind w:left="1440" w:hanging="360"/>
      </w:pPr>
      <w:rPr>
        <w:rFonts w:ascii="Arial" w:eastAsia="Times New Roman" w:hAnsi="Arial" w:cs="Arial" w:hint="default"/>
        <w:b w:val="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8602B"/>
    <w:rsid w:val="000A160D"/>
    <w:rsid w:val="000B733D"/>
    <w:rsid w:val="000E5504"/>
    <w:rsid w:val="000F5066"/>
    <w:rsid w:val="00120315"/>
    <w:rsid w:val="00137031"/>
    <w:rsid w:val="00144059"/>
    <w:rsid w:val="00147F14"/>
    <w:rsid w:val="001967A4"/>
    <w:rsid w:val="001B307E"/>
    <w:rsid w:val="001D5076"/>
    <w:rsid w:val="001F0987"/>
    <w:rsid w:val="00200071"/>
    <w:rsid w:val="0021788E"/>
    <w:rsid w:val="00231CD9"/>
    <w:rsid w:val="00277293"/>
    <w:rsid w:val="002927A0"/>
    <w:rsid w:val="002A3278"/>
    <w:rsid w:val="002A752B"/>
    <w:rsid w:val="002C382B"/>
    <w:rsid w:val="002D6470"/>
    <w:rsid w:val="002E6D7A"/>
    <w:rsid w:val="00320C42"/>
    <w:rsid w:val="00333250"/>
    <w:rsid w:val="00346AB2"/>
    <w:rsid w:val="00364637"/>
    <w:rsid w:val="003C025D"/>
    <w:rsid w:val="003C4A02"/>
    <w:rsid w:val="003C7180"/>
    <w:rsid w:val="003C73D3"/>
    <w:rsid w:val="003D0ED1"/>
    <w:rsid w:val="003E0B38"/>
    <w:rsid w:val="003E404A"/>
    <w:rsid w:val="003E794F"/>
    <w:rsid w:val="00424BED"/>
    <w:rsid w:val="0045549B"/>
    <w:rsid w:val="004A344E"/>
    <w:rsid w:val="004A624A"/>
    <w:rsid w:val="00503301"/>
    <w:rsid w:val="005A061F"/>
    <w:rsid w:val="005A0A1E"/>
    <w:rsid w:val="005B5700"/>
    <w:rsid w:val="005D469A"/>
    <w:rsid w:val="005E695F"/>
    <w:rsid w:val="005F61AD"/>
    <w:rsid w:val="00682684"/>
    <w:rsid w:val="006A229A"/>
    <w:rsid w:val="006B6353"/>
    <w:rsid w:val="006C0B67"/>
    <w:rsid w:val="0072472C"/>
    <w:rsid w:val="00727E75"/>
    <w:rsid w:val="00735B2A"/>
    <w:rsid w:val="00743DE2"/>
    <w:rsid w:val="00775D8D"/>
    <w:rsid w:val="0078024F"/>
    <w:rsid w:val="007A2DCA"/>
    <w:rsid w:val="00820930"/>
    <w:rsid w:val="008253A5"/>
    <w:rsid w:val="00854E0B"/>
    <w:rsid w:val="008C4C8F"/>
    <w:rsid w:val="008D589E"/>
    <w:rsid w:val="008F32DF"/>
    <w:rsid w:val="008F3658"/>
    <w:rsid w:val="008F7792"/>
    <w:rsid w:val="00926D74"/>
    <w:rsid w:val="00950C6D"/>
    <w:rsid w:val="009521ED"/>
    <w:rsid w:val="00963A55"/>
    <w:rsid w:val="00974E25"/>
    <w:rsid w:val="0097788F"/>
    <w:rsid w:val="009C7476"/>
    <w:rsid w:val="009D7A65"/>
    <w:rsid w:val="00A23021"/>
    <w:rsid w:val="00A519B6"/>
    <w:rsid w:val="00A53B98"/>
    <w:rsid w:val="00A63578"/>
    <w:rsid w:val="00A671E6"/>
    <w:rsid w:val="00A83BB0"/>
    <w:rsid w:val="00A841AF"/>
    <w:rsid w:val="00A90518"/>
    <w:rsid w:val="00A938D5"/>
    <w:rsid w:val="00AA223B"/>
    <w:rsid w:val="00B0276E"/>
    <w:rsid w:val="00B059E4"/>
    <w:rsid w:val="00B13D43"/>
    <w:rsid w:val="00B20F37"/>
    <w:rsid w:val="00B3325E"/>
    <w:rsid w:val="00B71747"/>
    <w:rsid w:val="00B80477"/>
    <w:rsid w:val="00BB1984"/>
    <w:rsid w:val="00BC3457"/>
    <w:rsid w:val="00BC3896"/>
    <w:rsid w:val="00BF2C9B"/>
    <w:rsid w:val="00C12A9D"/>
    <w:rsid w:val="00C16F73"/>
    <w:rsid w:val="00C337FD"/>
    <w:rsid w:val="00C344AE"/>
    <w:rsid w:val="00C515B1"/>
    <w:rsid w:val="00C665C3"/>
    <w:rsid w:val="00C6699D"/>
    <w:rsid w:val="00C86D5B"/>
    <w:rsid w:val="00C92FE4"/>
    <w:rsid w:val="00CC2313"/>
    <w:rsid w:val="00CE77D9"/>
    <w:rsid w:val="00DB5FC8"/>
    <w:rsid w:val="00DE4D33"/>
    <w:rsid w:val="00E83346"/>
    <w:rsid w:val="00EA43F4"/>
    <w:rsid w:val="00EA738B"/>
    <w:rsid w:val="00ED25B8"/>
    <w:rsid w:val="00ED47ED"/>
    <w:rsid w:val="00EF6208"/>
    <w:rsid w:val="00F010EB"/>
    <w:rsid w:val="00F23B75"/>
    <w:rsid w:val="00F85E91"/>
    <w:rsid w:val="00FC5739"/>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BA03"/>
  <w15:docId w15:val="{CA412916-B180-4D49-B578-A38DF508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16</Pages>
  <Words>4048</Words>
  <Characters>23077</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58</cp:revision>
  <cp:lastPrinted>2024-02-05T11:12:00Z</cp:lastPrinted>
  <dcterms:created xsi:type="dcterms:W3CDTF">2023-03-26T20:10:00Z</dcterms:created>
  <dcterms:modified xsi:type="dcterms:W3CDTF">2024-02-05T11:39:00Z</dcterms:modified>
</cp:coreProperties>
</file>